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D4" w:rsidRDefault="007279D4" w:rsidP="00F93608">
      <w:pPr>
        <w:spacing w:before="150" w:line="240" w:lineRule="auto"/>
        <w:outlineLvl w:val="4"/>
        <w:rPr>
          <w:rFonts w:ascii="inherit" w:eastAsia="Times New Roman" w:hAnsi="inherit" w:cs="Arial"/>
          <w:color w:val="FFFFFF"/>
          <w:sz w:val="27"/>
          <w:szCs w:val="27"/>
          <w:lang w:eastAsia="en-GB"/>
        </w:rPr>
      </w:pPr>
    </w:p>
    <w:p w:rsidR="007279D4" w:rsidRPr="00F93608" w:rsidRDefault="007279D4" w:rsidP="00F93608">
      <w:pPr>
        <w:spacing w:before="150" w:line="240" w:lineRule="auto"/>
        <w:outlineLvl w:val="4"/>
        <w:rPr>
          <w:rFonts w:ascii="inherit" w:eastAsia="Times New Roman" w:hAnsi="inherit" w:cs="Arial"/>
          <w:color w:val="999999"/>
          <w:sz w:val="21"/>
          <w:szCs w:val="21"/>
          <w:lang w:eastAsia="en-GB"/>
        </w:rPr>
      </w:pPr>
      <w:r w:rsidRPr="00F93608">
        <w:rPr>
          <w:rFonts w:ascii="Helvetica" w:eastAsia="Times New Roman" w:hAnsi="Helvetica" w:cs="Helvetica"/>
          <w:noProof/>
          <w:color w:val="74787E"/>
          <w:sz w:val="24"/>
          <w:szCs w:val="24"/>
          <w:lang w:eastAsia="en-GB"/>
        </w:rPr>
        <mc:AlternateContent>
          <mc:Choice Requires="wps">
            <w:drawing>
              <wp:anchor distT="0" distB="0" distL="114300" distR="114300" simplePos="0" relativeHeight="251659264" behindDoc="0" locked="0" layoutInCell="1" allowOverlap="0" wp14:anchorId="19D15463" wp14:editId="03F4BCF3">
                <wp:simplePos x="0" y="0"/>
                <wp:positionH relativeFrom="column">
                  <wp:posOffset>586105</wp:posOffset>
                </wp:positionH>
                <wp:positionV relativeFrom="line">
                  <wp:posOffset>8967470</wp:posOffset>
                </wp:positionV>
                <wp:extent cx="1543050" cy="514350"/>
                <wp:effectExtent l="0" t="0" r="0" b="0"/>
                <wp:wrapSquare wrapText="bothSides"/>
                <wp:docPr id="1" name="AutoShape 2" descr="Buckinghamshire Healthcare NHS Trust ÔÇô RGB BL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FF238" id="AutoShape 2" o:spid="_x0000_s1026" alt="Buckinghamshire Healthcare NHS Trust ÔÇô RGB BLUE" style="position:absolute;margin-left:46.15pt;margin-top:706.1pt;width:121.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" o:allowoverlap="f" filled="f" stroked="f">
                <o:lock v:ext="edit" aspectratio="t"/>
                <w10:wrap type="square" anchory="line"/>
              </v:rect>
            </w:pict>
          </mc:Fallback>
        </mc:AlternateContent>
      </w:r>
    </w:p>
    <w:tbl>
      <w:tblPr>
        <w:tblW w:w="5000" w:type="pct"/>
        <w:shd w:val="clear" w:color="auto" w:fill="3A709D"/>
        <w:tblCellMar>
          <w:left w:w="0" w:type="dxa"/>
          <w:right w:w="0" w:type="dxa"/>
        </w:tblCellMar>
        <w:tblLook w:val="04A0" w:firstRow="1" w:lastRow="0" w:firstColumn="1" w:lastColumn="0" w:noHBand="0" w:noVBand="1"/>
      </w:tblPr>
      <w:tblGrid>
        <w:gridCol w:w="9070"/>
      </w:tblGrid>
      <w:tr w:rsidR="00F93608" w:rsidRPr="00F93608" w:rsidTr="00F93608">
        <w:tc>
          <w:tcPr>
            <w:tcW w:w="0" w:type="auto"/>
            <w:shd w:val="clear" w:color="auto" w:fill="3A709D"/>
            <w:vAlign w:val="center"/>
            <w:hideMark/>
          </w:tcPr>
          <w:tbl>
            <w:tblPr>
              <w:tblW w:w="5000" w:type="pct"/>
              <w:jc w:val="center"/>
              <w:tblCellMar>
                <w:left w:w="0" w:type="dxa"/>
                <w:right w:w="0" w:type="dxa"/>
              </w:tblCellMar>
              <w:tblLook w:val="04A0" w:firstRow="1" w:lastRow="0" w:firstColumn="1" w:lastColumn="0" w:noHBand="0" w:noVBand="1"/>
            </w:tblPr>
            <w:tblGrid>
              <w:gridCol w:w="9070"/>
            </w:tblGrid>
            <w:tr w:rsidR="00F93608" w:rsidRPr="00F93608">
              <w:trPr>
                <w:jc w:val="center"/>
              </w:trPr>
              <w:tc>
                <w:tcPr>
                  <w:tcW w:w="0" w:type="auto"/>
                  <w:shd w:val="clear" w:color="auto" w:fill="3A709D"/>
                  <w:tcMar>
                    <w:top w:w="375" w:type="dxa"/>
                    <w:left w:w="0" w:type="dxa"/>
                    <w:bottom w:w="375" w:type="dxa"/>
                    <w:right w:w="0" w:type="dxa"/>
                  </w:tcMar>
                  <w:vAlign w:val="center"/>
                  <w:hideMark/>
                </w:tcPr>
                <w:p w:rsidR="00F93608" w:rsidRPr="00F93608" w:rsidRDefault="00F93608" w:rsidP="00F93608">
                  <w:pPr>
                    <w:spacing w:after="0" w:line="240" w:lineRule="auto"/>
                    <w:jc w:val="center"/>
                    <w:rPr>
                      <w:rFonts w:ascii="Helvetica" w:eastAsia="Times New Roman" w:hAnsi="Helvetica" w:cs="Helvetica"/>
                      <w:sz w:val="24"/>
                      <w:szCs w:val="24"/>
                      <w:lang w:eastAsia="en-GB"/>
                    </w:rPr>
                  </w:pPr>
                  <w:r w:rsidRPr="00F93608">
                    <w:rPr>
                      <w:rFonts w:ascii="Helvetica" w:eastAsia="Times New Roman" w:hAnsi="Helvetica" w:cs="Helvetica"/>
                      <w:b/>
                      <w:bCs/>
                      <w:color w:val="FFFFFF"/>
                      <w:sz w:val="29"/>
                      <w:szCs w:val="29"/>
                      <w:lang w:eastAsia="en-GB"/>
                    </w:rPr>
                    <w:t>Highworth Combined School</w:t>
                  </w:r>
                </w:p>
              </w:tc>
            </w:tr>
            <w:tr w:rsidR="00F93608" w:rsidRPr="00F93608">
              <w:trPr>
                <w:jc w:val="center"/>
              </w:trPr>
              <w:tc>
                <w:tcPr>
                  <w:tcW w:w="5000" w:type="pct"/>
                  <w:shd w:val="clear" w:color="auto" w:fill="FFFFFF"/>
                  <w:vAlign w:val="center"/>
                  <w:hideMark/>
                </w:tcPr>
                <w:tbl>
                  <w:tblPr>
                    <w:tblW w:w="12255" w:type="dxa"/>
                    <w:jc w:val="center"/>
                    <w:shd w:val="clear" w:color="auto" w:fill="FFFFFF"/>
                    <w:tblCellMar>
                      <w:left w:w="0" w:type="dxa"/>
                      <w:right w:w="0" w:type="dxa"/>
                    </w:tblCellMar>
                    <w:tblLook w:val="04A0" w:firstRow="1" w:lastRow="0" w:firstColumn="1" w:lastColumn="0" w:noHBand="0" w:noVBand="1"/>
                  </w:tblPr>
                  <w:tblGrid>
                    <w:gridCol w:w="9070"/>
                  </w:tblGrid>
                  <w:tr w:rsidR="00F93608" w:rsidRPr="00F93608">
                    <w:trPr>
                      <w:jc w:val="center"/>
                    </w:trPr>
                    <w:tc>
                      <w:tcPr>
                        <w:tcW w:w="0" w:type="auto"/>
                        <w:shd w:val="clear" w:color="auto" w:fill="FFFFFF"/>
                        <w:tcMar>
                          <w:top w:w="525" w:type="dxa"/>
                          <w:left w:w="525" w:type="dxa"/>
                          <w:bottom w:w="525" w:type="dxa"/>
                          <w:right w:w="525" w:type="dxa"/>
                        </w:tcMar>
                        <w:vAlign w:val="center"/>
                        <w:hideMark/>
                      </w:tcPr>
                      <w:p w:rsidR="00F93608" w:rsidRPr="00F93608" w:rsidRDefault="00F93608" w:rsidP="00F93608">
                        <w:pPr>
                          <w:spacing w:after="150" w:line="360" w:lineRule="atLeast"/>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24"/>
                            <w:szCs w:val="24"/>
                            <w:lang w:eastAsia="en-GB"/>
                          </w:rPr>
                          <w:t>Dear all</w:t>
                        </w:r>
                      </w:p>
                      <w:p w:rsidR="00F93608" w:rsidRPr="00F93608" w:rsidRDefault="00F93608" w:rsidP="00F93608">
                        <w:pPr>
                          <w:spacing w:after="150" w:line="360" w:lineRule="atLeast"/>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24"/>
                            <w:szCs w:val="24"/>
                            <w:lang w:eastAsia="en-GB"/>
                          </w:rPr>
                          <w:t>I hope that you have been able to settle back in to the new term without too many difficulties. I have heard from a few sources that it has been hard to help children understand that it is no longer the holidays and to encourage them back into a little home learning. If this is the case for you, please remember that whilst we hope that all children will have a go at some home learning every day, this should never be at the expense of your relationship. The Education Endowment Foundation have published some tips for successful home learning which you can find using this link: </w:t>
                        </w:r>
                        <w:hyperlink r:id="rId5" w:anchor="closeSignup" w:history="1">
                          <w:r w:rsidRPr="00F93608">
                            <w:rPr>
                              <w:rFonts w:ascii="Helvetica" w:eastAsia="Times New Roman" w:hAnsi="Helvetica" w:cs="Helvetica"/>
                              <w:color w:val="3869D4"/>
                              <w:sz w:val="24"/>
                              <w:szCs w:val="24"/>
                              <w:lang w:eastAsia="en-GB"/>
                            </w:rPr>
                            <w:t>https://educationendowmentfoundation.org.uk/news/blog-four-tips-for-a-smooth-home-learning-routine/#closeSignup</w:t>
                          </w:r>
                        </w:hyperlink>
                      </w:p>
                      <w:p w:rsidR="00F93608" w:rsidRPr="00F93608" w:rsidRDefault="00F93608" w:rsidP="00F93608">
                        <w:pPr>
                          <w:spacing w:after="150" w:line="360" w:lineRule="atLeast"/>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24"/>
                            <w:szCs w:val="24"/>
                            <w:lang w:eastAsia="en-GB"/>
                          </w:rPr>
                          <w:t>Whilst the longer closure continues the more concerns I know we all have about delays to children’s learning and progress, by far the more important issue is wellbeing. This link will take you to a government website which has been set up to support mental and physical health during lockdown. </w:t>
                        </w:r>
                        <w:hyperlink r:id="rId6" w:history="1">
                          <w:r w:rsidRPr="00F93608">
                            <w:rPr>
                              <w:rFonts w:ascii="Helvetica" w:eastAsia="Times New Roman" w:hAnsi="Helvetica" w:cs="Helvetica"/>
                              <w:color w:val="0000FF"/>
                              <w:sz w:val="24"/>
                              <w:szCs w:val="24"/>
                              <w:lang w:eastAsia="en-GB"/>
                            </w:rPr>
                            <w:t>https://www.nhs.uk/oneyou/every-mind-matters/</w:t>
                          </w:r>
                        </w:hyperlink>
                        <w:r w:rsidRPr="00F93608">
                          <w:rPr>
                            <w:rFonts w:ascii="Helvetica" w:eastAsia="Times New Roman" w:hAnsi="Helvetica" w:cs="Helvetica"/>
                            <w:color w:val="74787E"/>
                            <w:sz w:val="24"/>
                            <w:szCs w:val="24"/>
                            <w:lang w:eastAsia="en-GB"/>
                          </w:rPr>
                          <w:t>. It can be used independently by older primary school children and by adults supporting younger children. There are some really useful tips and I would urge you to have a look if you have any spare time (!) this weekend.</w:t>
                        </w:r>
                      </w:p>
                      <w:p w:rsidR="00F93608" w:rsidRPr="00F93608" w:rsidRDefault="00F93608" w:rsidP="00F93608">
                        <w:pPr>
                          <w:spacing w:after="150" w:line="360" w:lineRule="atLeast"/>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24"/>
                            <w:szCs w:val="24"/>
                            <w:lang w:eastAsia="en-GB"/>
                          </w:rPr>
                          <w:t>We have been asked to send you the letter, found at the bottom of this message, from the School Nursing Team who are anxious that parents should know what help and support is available.</w:t>
                        </w:r>
                      </w:p>
                      <w:p w:rsidR="00F93608" w:rsidRPr="00F93608" w:rsidRDefault="00F93608" w:rsidP="00F93608">
                        <w:pPr>
                          <w:spacing w:after="150" w:line="360" w:lineRule="atLeast"/>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24"/>
                            <w:szCs w:val="24"/>
                            <w:lang w:eastAsia="en-GB"/>
                          </w:rPr>
                          <w:t>Please enjoy the sunshine this weekend and take good care of yourselves as well as those around you!</w:t>
                        </w:r>
                      </w:p>
                      <w:p w:rsidR="00F93608" w:rsidRPr="00F93608" w:rsidRDefault="00F93608" w:rsidP="00F93608">
                        <w:pPr>
                          <w:spacing w:after="150" w:line="360" w:lineRule="atLeast"/>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24"/>
                            <w:szCs w:val="24"/>
                            <w:lang w:eastAsia="en-GB"/>
                          </w:rPr>
                          <w:t>My very best wishes</w:t>
                        </w:r>
                      </w:p>
                      <w:p w:rsidR="00F93608" w:rsidRPr="00F93608" w:rsidRDefault="00F93608" w:rsidP="00F93608">
                        <w:pPr>
                          <w:spacing w:after="150" w:line="360" w:lineRule="atLeast"/>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24"/>
                            <w:szCs w:val="24"/>
                            <w:lang w:eastAsia="en-GB"/>
                          </w:rPr>
                          <w:t>Clare Pankhania</w:t>
                        </w:r>
                      </w:p>
                      <w:p w:rsidR="00F93608" w:rsidRPr="00F93608" w:rsidRDefault="00F93608" w:rsidP="00F93608">
                        <w:pPr>
                          <w:spacing w:after="150" w:line="360" w:lineRule="atLeast"/>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24"/>
                            <w:szCs w:val="24"/>
                            <w:lang w:eastAsia="en-GB"/>
                          </w:rPr>
                          <w:t> </w:t>
                        </w:r>
                      </w:p>
                      <w:p w:rsidR="00F93608" w:rsidRPr="00F93608" w:rsidRDefault="00F93608" w:rsidP="00F93608">
                        <w:pPr>
                          <w:spacing w:after="0" w:line="240" w:lineRule="auto"/>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19"/>
                            <w:szCs w:val="19"/>
                            <w:lang w:eastAsia="en-GB"/>
                          </w:rPr>
                          <w:t> </w:t>
                        </w:r>
                      </w:p>
                      <w:p w:rsidR="007279D4" w:rsidRDefault="007279D4" w:rsidP="00F93608">
                        <w:pPr>
                          <w:spacing w:after="0" w:line="240" w:lineRule="auto"/>
                          <w:rPr>
                            <w:rFonts w:ascii="Helvetica" w:eastAsia="Times New Roman" w:hAnsi="Helvetica" w:cs="Helvetica"/>
                            <w:color w:val="74787E"/>
                            <w:sz w:val="19"/>
                            <w:szCs w:val="19"/>
                            <w:lang w:eastAsia="en-GB"/>
                          </w:rPr>
                        </w:pPr>
                      </w:p>
                      <w:p w:rsidR="007279D4" w:rsidRDefault="007279D4" w:rsidP="00F93608">
                        <w:pPr>
                          <w:spacing w:after="0" w:line="240" w:lineRule="auto"/>
                          <w:rPr>
                            <w:rFonts w:ascii="Helvetica" w:eastAsia="Times New Roman" w:hAnsi="Helvetica" w:cs="Helvetica"/>
                            <w:color w:val="74787E"/>
                            <w:sz w:val="19"/>
                            <w:szCs w:val="19"/>
                            <w:lang w:eastAsia="en-GB"/>
                          </w:rPr>
                        </w:pPr>
                      </w:p>
                      <w:p w:rsidR="007279D4" w:rsidRDefault="007279D4" w:rsidP="00F93608">
                        <w:pPr>
                          <w:spacing w:after="0" w:line="240" w:lineRule="auto"/>
                          <w:rPr>
                            <w:rFonts w:ascii="Helvetica" w:eastAsia="Times New Roman" w:hAnsi="Helvetica" w:cs="Helvetica"/>
                            <w:color w:val="74787E"/>
                            <w:sz w:val="19"/>
                            <w:szCs w:val="19"/>
                            <w:lang w:eastAsia="en-GB"/>
                          </w:rPr>
                        </w:pPr>
                      </w:p>
                      <w:p w:rsidR="00F93608" w:rsidRPr="007279D4" w:rsidRDefault="00F93608" w:rsidP="00F93608">
                        <w:pPr>
                          <w:spacing w:after="0" w:line="240" w:lineRule="auto"/>
                          <w:rPr>
                            <w:rFonts w:ascii="Verdana" w:eastAsia="Times New Roman" w:hAnsi="Verdana" w:cs="Helvetica"/>
                            <w:b/>
                            <w:i/>
                            <w:color w:val="74787E"/>
                            <w:lang w:eastAsia="en-GB"/>
                          </w:rPr>
                        </w:pPr>
                        <w:proofErr w:type="spellStart"/>
                        <w:r w:rsidRPr="007279D4">
                          <w:rPr>
                            <w:rFonts w:ascii="Verdana" w:eastAsia="Times New Roman" w:hAnsi="Verdana" w:cs="Helvetica"/>
                            <w:b/>
                            <w:i/>
                            <w:color w:val="74787E"/>
                            <w:lang w:eastAsia="en-GB"/>
                          </w:rPr>
                          <w:t>Haleacre</w:t>
                        </w:r>
                        <w:proofErr w:type="spellEnd"/>
                        <w:r w:rsidRPr="007279D4">
                          <w:rPr>
                            <w:rFonts w:ascii="Verdana" w:eastAsia="Times New Roman" w:hAnsi="Verdana" w:cs="Helvetica"/>
                            <w:b/>
                            <w:i/>
                            <w:color w:val="74787E"/>
                            <w:lang w:eastAsia="en-GB"/>
                          </w:rPr>
                          <w:t xml:space="preserve"> Unit</w:t>
                        </w:r>
                      </w:p>
                      <w:p w:rsidR="00F93608" w:rsidRPr="007279D4" w:rsidRDefault="00F93608" w:rsidP="00F93608">
                        <w:pPr>
                          <w:spacing w:after="0" w:line="240" w:lineRule="auto"/>
                          <w:rPr>
                            <w:rFonts w:ascii="Verdana" w:eastAsia="Times New Roman" w:hAnsi="Verdana" w:cs="Helvetica"/>
                            <w:b/>
                            <w:i/>
                            <w:color w:val="74787E"/>
                            <w:lang w:eastAsia="en-GB"/>
                          </w:rPr>
                        </w:pPr>
                        <w:r w:rsidRPr="007279D4">
                          <w:rPr>
                            <w:rFonts w:ascii="Verdana" w:eastAsia="Times New Roman" w:hAnsi="Verdana" w:cs="Helvetica"/>
                            <w:b/>
                            <w:i/>
                            <w:color w:val="74787E"/>
                            <w:lang w:eastAsia="en-GB"/>
                          </w:rPr>
                          <w:t>Amersham Hospital</w:t>
                        </w:r>
                      </w:p>
                      <w:p w:rsidR="00F93608" w:rsidRPr="007279D4" w:rsidRDefault="00F93608" w:rsidP="00F93608">
                        <w:pPr>
                          <w:spacing w:after="0" w:line="240" w:lineRule="auto"/>
                          <w:rPr>
                            <w:rFonts w:ascii="Verdana" w:eastAsia="Times New Roman" w:hAnsi="Verdana" w:cs="Helvetica"/>
                            <w:b/>
                            <w:i/>
                            <w:color w:val="74787E"/>
                            <w:lang w:eastAsia="en-GB"/>
                          </w:rPr>
                        </w:pPr>
                        <w:proofErr w:type="spellStart"/>
                        <w:r w:rsidRPr="007279D4">
                          <w:rPr>
                            <w:rFonts w:ascii="Verdana" w:eastAsia="Times New Roman" w:hAnsi="Verdana" w:cs="Helvetica"/>
                            <w:b/>
                            <w:i/>
                            <w:color w:val="74787E"/>
                            <w:lang w:eastAsia="en-GB"/>
                          </w:rPr>
                          <w:t>Whielden</w:t>
                        </w:r>
                        <w:proofErr w:type="spellEnd"/>
                        <w:r w:rsidRPr="007279D4">
                          <w:rPr>
                            <w:rFonts w:ascii="Verdana" w:eastAsia="Times New Roman" w:hAnsi="Verdana" w:cs="Helvetica"/>
                            <w:b/>
                            <w:i/>
                            <w:color w:val="74787E"/>
                            <w:lang w:eastAsia="en-GB"/>
                          </w:rPr>
                          <w:t xml:space="preserve"> Street</w:t>
                        </w:r>
                      </w:p>
                      <w:p w:rsidR="00F93608" w:rsidRPr="007279D4" w:rsidRDefault="00F93608" w:rsidP="00F93608">
                        <w:pPr>
                          <w:spacing w:after="0" w:line="240" w:lineRule="auto"/>
                          <w:rPr>
                            <w:rFonts w:ascii="Verdana" w:eastAsia="Times New Roman" w:hAnsi="Verdana" w:cs="Helvetica"/>
                            <w:b/>
                            <w:i/>
                            <w:color w:val="74787E"/>
                            <w:lang w:eastAsia="en-GB"/>
                          </w:rPr>
                        </w:pPr>
                        <w:r w:rsidRPr="007279D4">
                          <w:rPr>
                            <w:rFonts w:ascii="Verdana" w:eastAsia="Times New Roman" w:hAnsi="Verdana" w:cs="Helvetica"/>
                            <w:b/>
                            <w:i/>
                            <w:color w:val="74787E"/>
                            <w:lang w:eastAsia="en-GB"/>
                          </w:rPr>
                          <w:t>Amersham</w:t>
                        </w:r>
                      </w:p>
                      <w:p w:rsidR="00F93608" w:rsidRPr="007279D4" w:rsidRDefault="00F93608" w:rsidP="00F93608">
                        <w:pPr>
                          <w:spacing w:after="0" w:line="240" w:lineRule="auto"/>
                          <w:rPr>
                            <w:rFonts w:ascii="Verdana" w:eastAsia="Times New Roman" w:hAnsi="Verdana" w:cs="Helvetica"/>
                            <w:b/>
                            <w:i/>
                            <w:color w:val="74787E"/>
                            <w:lang w:eastAsia="en-GB"/>
                          </w:rPr>
                        </w:pPr>
                        <w:r w:rsidRPr="007279D4">
                          <w:rPr>
                            <w:rFonts w:ascii="Verdana" w:eastAsia="Times New Roman" w:hAnsi="Verdana" w:cs="Helvetica"/>
                            <w:b/>
                            <w:i/>
                            <w:color w:val="74787E"/>
                            <w:lang w:eastAsia="en-GB"/>
                          </w:rPr>
                          <w:t>Bucks</w:t>
                        </w:r>
                      </w:p>
                      <w:p w:rsidR="00F93608" w:rsidRPr="007279D4" w:rsidRDefault="00F93608" w:rsidP="00F93608">
                        <w:pPr>
                          <w:spacing w:after="0" w:line="240" w:lineRule="auto"/>
                          <w:rPr>
                            <w:rFonts w:ascii="Verdana" w:eastAsia="Times New Roman" w:hAnsi="Verdana" w:cs="Helvetica"/>
                            <w:b/>
                            <w:i/>
                            <w:color w:val="74787E"/>
                            <w:lang w:eastAsia="en-GB"/>
                          </w:rPr>
                        </w:pPr>
                        <w:r w:rsidRPr="007279D4">
                          <w:rPr>
                            <w:rFonts w:ascii="Verdana" w:eastAsia="Times New Roman" w:hAnsi="Verdana" w:cs="Helvetica"/>
                            <w:b/>
                            <w:i/>
                            <w:color w:val="74787E"/>
                            <w:lang w:eastAsia="en-GB"/>
                          </w:rPr>
                          <w:t>HP70JD</w:t>
                        </w:r>
                      </w:p>
                      <w:p w:rsidR="00F93608" w:rsidRPr="007279D4" w:rsidRDefault="00F93608" w:rsidP="00F93608">
                        <w:pPr>
                          <w:spacing w:after="0" w:line="240" w:lineRule="auto"/>
                          <w:rPr>
                            <w:rFonts w:ascii="Verdana" w:eastAsia="Times New Roman" w:hAnsi="Verdana" w:cs="Helvetica"/>
                            <w:b/>
                            <w:i/>
                            <w:color w:val="74787E"/>
                            <w:lang w:eastAsia="en-GB"/>
                          </w:rPr>
                        </w:pPr>
                        <w:r w:rsidRPr="007279D4">
                          <w:rPr>
                            <w:rFonts w:ascii="Verdana" w:eastAsia="Times New Roman" w:hAnsi="Verdana" w:cs="Helvetica"/>
                            <w:b/>
                            <w:i/>
                            <w:color w:val="74787E"/>
                            <w:lang w:eastAsia="en-GB"/>
                          </w:rPr>
                          <w:t> </w:t>
                        </w:r>
                      </w:p>
                      <w:p w:rsidR="00F93608" w:rsidRDefault="00F93608" w:rsidP="00F93608">
                        <w:pPr>
                          <w:spacing w:after="0" w:line="240" w:lineRule="auto"/>
                          <w:rPr>
                            <w:rFonts w:ascii="Verdana" w:eastAsia="Times New Roman" w:hAnsi="Verdana" w:cs="Helvetica"/>
                            <w:b/>
                            <w:i/>
                            <w:color w:val="74787E"/>
                            <w:lang w:eastAsia="en-GB"/>
                          </w:rPr>
                        </w:pPr>
                        <w:r w:rsidRPr="007279D4">
                          <w:rPr>
                            <w:rFonts w:ascii="Verdana" w:eastAsia="Times New Roman" w:hAnsi="Verdana" w:cs="Helvetica"/>
                            <w:b/>
                            <w:i/>
                            <w:color w:val="74787E"/>
                            <w:lang w:eastAsia="en-GB"/>
                          </w:rPr>
                          <w:t>21.4.2020</w:t>
                        </w:r>
                      </w:p>
                      <w:p w:rsidR="007279D4" w:rsidRPr="007279D4" w:rsidRDefault="007279D4" w:rsidP="00F93608">
                        <w:pPr>
                          <w:spacing w:after="0" w:line="240" w:lineRule="auto"/>
                          <w:rPr>
                            <w:rFonts w:ascii="Verdana" w:eastAsia="Times New Roman" w:hAnsi="Verdana" w:cs="Helvetica"/>
                            <w:b/>
                            <w:i/>
                            <w:color w:val="74787E"/>
                            <w:lang w:eastAsia="en-GB"/>
                          </w:rPr>
                        </w:pPr>
                      </w:p>
                      <w:p w:rsidR="00F93608" w:rsidRPr="00F93608" w:rsidRDefault="00F93608" w:rsidP="00F93608">
                        <w:pPr>
                          <w:spacing w:after="0" w:line="240" w:lineRule="auto"/>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19"/>
                            <w:szCs w:val="19"/>
                            <w:lang w:eastAsia="en-GB"/>
                          </w:rPr>
                          <w:t> </w:t>
                        </w:r>
                        <w:r w:rsidRPr="00F93608">
                          <w:rPr>
                            <w:rFonts w:ascii="Helvetica" w:eastAsia="Times New Roman" w:hAnsi="Helvetica" w:cs="Helvetica"/>
                            <w:color w:val="74787E"/>
                            <w:sz w:val="24"/>
                            <w:szCs w:val="24"/>
                            <w:lang w:eastAsia="en-GB"/>
                          </w:rPr>
                          <w:t>Dear School staff, parents, carers, children and young people,</w:t>
                        </w:r>
                      </w:p>
                      <w:p w:rsidR="00F93608" w:rsidRPr="00F93608" w:rsidRDefault="00F93608" w:rsidP="00F93608">
                        <w:pPr>
                          <w:spacing w:after="150" w:line="360" w:lineRule="atLeast"/>
                          <w:jc w:val="both"/>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24"/>
                            <w:szCs w:val="24"/>
                            <w:lang w:eastAsia="en-GB"/>
                          </w:rPr>
                          <w:t> In response to the COVID-19 (coronavirus) pandemic Buckinghamshire Healthcare NHS Trust has made a number of temporary changes to our community services for Children and Young People. This is to ensure that staff can be redeployed to areas where they are most needed and patient safety is not compromised.                                                                             </w:t>
                        </w:r>
                      </w:p>
                      <w:p w:rsidR="00F93608" w:rsidRPr="00F93608" w:rsidRDefault="00F93608" w:rsidP="00F93608">
                        <w:pPr>
                          <w:spacing w:after="200" w:line="276" w:lineRule="atLeast"/>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24"/>
                            <w:szCs w:val="24"/>
                            <w:lang w:eastAsia="en-GB"/>
                          </w:rPr>
                          <w:t>NHS School Nursing service</w:t>
                        </w:r>
                      </w:p>
                      <w:p w:rsidR="00F93608" w:rsidRPr="00F93608" w:rsidRDefault="00F93608" w:rsidP="00F93608">
                        <w:pPr>
                          <w:spacing w:after="200" w:line="276" w:lineRule="atLeast"/>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24"/>
                            <w:szCs w:val="24"/>
                            <w:lang w:eastAsia="en-GB"/>
                          </w:rPr>
                          <w:t>The NHS school nursing service</w:t>
                        </w:r>
                        <w:r w:rsidR="007279D4">
                          <w:rPr>
                            <w:rFonts w:ascii="Helvetica" w:eastAsia="Times New Roman" w:hAnsi="Helvetica" w:cs="Helvetica"/>
                            <w:color w:val="74787E"/>
                            <w:sz w:val="24"/>
                            <w:szCs w:val="24"/>
                            <w:lang w:eastAsia="en-GB"/>
                          </w:rPr>
                          <w:t xml:space="preserve"> </w:t>
                        </w:r>
                        <w:r w:rsidRPr="00F93608">
                          <w:rPr>
                            <w:rFonts w:ascii="Helvetica" w:eastAsia="Times New Roman" w:hAnsi="Helvetica" w:cs="Helvetica"/>
                            <w:color w:val="74787E"/>
                            <w:sz w:val="24"/>
                            <w:szCs w:val="24"/>
                            <w:lang w:eastAsia="en-GB"/>
                          </w:rPr>
                          <w:t>is operating an essential service.</w:t>
                        </w:r>
                      </w:p>
                      <w:p w:rsidR="007279D4" w:rsidRPr="007279D4" w:rsidRDefault="00F93608" w:rsidP="007279D4">
                        <w:pPr>
                          <w:pStyle w:val="NoSpacing"/>
                          <w:numPr>
                            <w:ilvl w:val="0"/>
                            <w:numId w:val="5"/>
                          </w:numPr>
                          <w:rPr>
                            <w:rFonts w:ascii="Verdana" w:hAnsi="Verdana"/>
                            <w:lang w:eastAsia="en-GB"/>
                          </w:rPr>
                        </w:pPr>
                        <w:r w:rsidRPr="007279D4">
                          <w:rPr>
                            <w:rFonts w:ascii="Verdana" w:hAnsi="Verdana"/>
                            <w:lang w:eastAsia="en-GB"/>
                          </w:rPr>
                          <w:t>Monday – Friday, 9am – 5.00pm except bank holidays</w:t>
                        </w:r>
                      </w:p>
                      <w:p w:rsidR="00F93608" w:rsidRPr="007279D4" w:rsidRDefault="00F93608" w:rsidP="007279D4">
                        <w:pPr>
                          <w:pStyle w:val="NoSpacing"/>
                          <w:numPr>
                            <w:ilvl w:val="0"/>
                            <w:numId w:val="5"/>
                          </w:numPr>
                          <w:rPr>
                            <w:rFonts w:ascii="Verdana" w:hAnsi="Verdana"/>
                            <w:lang w:eastAsia="en-GB"/>
                          </w:rPr>
                        </w:pPr>
                        <w:r w:rsidRPr="007279D4">
                          <w:rPr>
                            <w:rFonts w:ascii="Verdana" w:hAnsi="Verdana"/>
                            <w:lang w:eastAsia="en-GB"/>
                          </w:rPr>
                          <w:t>Contact us by phone: 01296 567833 or by email: </w:t>
                        </w:r>
                        <w:proofErr w:type="gramStart"/>
                        <w:r w:rsidRPr="007279D4">
                          <w:rPr>
                            <w:rFonts w:ascii="Verdana" w:hAnsi="Verdana"/>
                            <w:u w:val="single"/>
                            <w:lang w:eastAsia="en-GB"/>
                          </w:rPr>
                          <w:t>bht</w:t>
                        </w:r>
                        <w:proofErr w:type="gramEnd"/>
                        <w:r w:rsidRPr="007279D4">
                          <w:rPr>
                            <w:rFonts w:ascii="Verdana" w:hAnsi="Verdana"/>
                            <w:u w:val="single"/>
                            <w:lang w:eastAsia="en-GB"/>
                          </w:rPr>
                          <w:t>.</w:t>
                        </w:r>
                        <w:hyperlink r:id="rId7" w:tgtFrame="_blank" w:history="1">
                          <w:r w:rsidRPr="007279D4">
                            <w:rPr>
                              <w:rFonts w:ascii="Verdana" w:hAnsi="Verdana"/>
                              <w:lang w:eastAsia="en-GB"/>
                            </w:rPr>
                            <w:t>schoolhealth-enquiries@nhs.net</w:t>
                          </w:r>
                        </w:hyperlink>
                      </w:p>
                      <w:p w:rsidR="00F93608" w:rsidRPr="00F93608" w:rsidRDefault="00F93608" w:rsidP="00F93608">
                        <w:pPr>
                          <w:numPr>
                            <w:ilvl w:val="0"/>
                            <w:numId w:val="3"/>
                          </w:numPr>
                          <w:spacing w:before="100" w:beforeAutospacing="1" w:after="100" w:afterAutospacing="1" w:line="240" w:lineRule="auto"/>
                          <w:rPr>
                            <w:rFonts w:ascii="Helvetica" w:eastAsia="Times New Roman" w:hAnsi="Helvetica" w:cs="Helvetica"/>
                            <w:sz w:val="24"/>
                            <w:szCs w:val="24"/>
                            <w:lang w:eastAsia="en-GB"/>
                          </w:rPr>
                        </w:pPr>
                        <w:r w:rsidRPr="00F93608">
                          <w:rPr>
                            <w:rFonts w:ascii="Helvetica" w:eastAsia="Times New Roman" w:hAnsi="Helvetica" w:cs="Helvetica"/>
                            <w:sz w:val="24"/>
                            <w:szCs w:val="24"/>
                            <w:lang w:eastAsia="en-GB"/>
                          </w:rPr>
                          <w:t>Information, advice and support  is also available on our website: </w:t>
                        </w:r>
                        <w:hyperlink r:id="rId8" w:tgtFrame="_blank" w:history="1">
                          <w:r w:rsidRPr="00F93608">
                            <w:rPr>
                              <w:rFonts w:ascii="Helvetica" w:eastAsia="Times New Roman" w:hAnsi="Helvetica" w:cs="Helvetica"/>
                              <w:color w:val="3869D4"/>
                              <w:sz w:val="24"/>
                              <w:szCs w:val="24"/>
                              <w:lang w:eastAsia="en-GB"/>
                            </w:rPr>
                            <w:t>www.buckshealthcare.nhs.uk/school-nursing</w:t>
                          </w:r>
                        </w:hyperlink>
                      </w:p>
                      <w:p w:rsidR="00F93608" w:rsidRPr="00F93608" w:rsidRDefault="00F93608" w:rsidP="00F93608">
                        <w:pPr>
                          <w:spacing w:after="150" w:line="360" w:lineRule="atLeast"/>
                          <w:jc w:val="both"/>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24"/>
                            <w:szCs w:val="24"/>
                            <w:lang w:eastAsia="en-GB"/>
                          </w:rPr>
                          <w:t>Other sources for support and advice;</w:t>
                        </w:r>
                      </w:p>
                      <w:p w:rsidR="00F93608" w:rsidRPr="007279D4" w:rsidRDefault="00F93608" w:rsidP="007279D4">
                        <w:pPr>
                          <w:spacing w:after="150" w:line="360" w:lineRule="atLeast"/>
                          <w:rPr>
                            <w:rFonts w:ascii="Helvetica" w:eastAsia="Times New Roman" w:hAnsi="Helvetica" w:cs="Helvetica"/>
                            <w:color w:val="74787E"/>
                            <w:sz w:val="24"/>
                            <w:szCs w:val="24"/>
                            <w:lang w:val="en" w:eastAsia="en-GB"/>
                          </w:rPr>
                        </w:pPr>
                        <w:r w:rsidRPr="00F93608">
                          <w:rPr>
                            <w:rFonts w:ascii="Helvetica" w:eastAsia="Times New Roman" w:hAnsi="Helvetica" w:cs="Helvetica"/>
                            <w:color w:val="74787E"/>
                            <w:sz w:val="24"/>
                            <w:szCs w:val="24"/>
                            <w:lang w:eastAsia="en-GB"/>
                          </w:rPr>
                          <w:t> </w:t>
                        </w:r>
                        <w:r w:rsidRPr="00F93608">
                          <w:rPr>
                            <w:rFonts w:ascii="Symbol" w:eastAsia="Times New Roman" w:hAnsi="Symbol" w:cs="Helvetica"/>
                            <w:color w:val="74787E"/>
                            <w:sz w:val="24"/>
                            <w:szCs w:val="24"/>
                            <w:lang w:eastAsia="en-GB"/>
                          </w:rPr>
                          <w:t></w:t>
                        </w:r>
                        <w:r w:rsidRPr="00F93608">
                          <w:rPr>
                            <w:rFonts w:ascii="Times New Roman" w:eastAsia="Times New Roman" w:hAnsi="Times New Roman" w:cs="Times New Roman"/>
                            <w:color w:val="74787E"/>
                            <w:sz w:val="14"/>
                            <w:szCs w:val="14"/>
                            <w:lang w:eastAsia="en-GB"/>
                          </w:rPr>
                          <w:t>  </w:t>
                        </w:r>
                        <w:r w:rsidR="007279D4">
                          <w:rPr>
                            <w:rFonts w:ascii="Times New Roman" w:eastAsia="Times New Roman" w:hAnsi="Times New Roman" w:cs="Times New Roman"/>
                            <w:color w:val="74787E"/>
                            <w:sz w:val="14"/>
                            <w:szCs w:val="14"/>
                            <w:lang w:eastAsia="en-GB"/>
                          </w:rPr>
                          <w:t xml:space="preserve">  </w:t>
                        </w:r>
                        <w:r w:rsidRPr="00F93608">
                          <w:rPr>
                            <w:rFonts w:ascii="Helvetica" w:eastAsia="Times New Roman" w:hAnsi="Helvetica" w:cs="Helvetica"/>
                            <w:color w:val="74787E"/>
                            <w:sz w:val="24"/>
                            <w:szCs w:val="24"/>
                            <w:lang w:eastAsia="en-GB"/>
                          </w:rPr>
                          <w:t>Bucks Family Information Service </w:t>
                        </w:r>
                        <w:hyperlink r:id="rId9" w:history="1">
                          <w:r w:rsidRPr="00F93608">
                            <w:rPr>
                              <w:rFonts w:ascii="Helvetica" w:eastAsia="Times New Roman" w:hAnsi="Helvetica" w:cs="Helvetica"/>
                              <w:color w:val="3869D4"/>
                              <w:sz w:val="24"/>
                              <w:szCs w:val="24"/>
                              <w:lang w:val="en" w:eastAsia="en-GB"/>
                            </w:rPr>
                            <w:t>www.bucksfamilyinfo.org</w:t>
                          </w:r>
                        </w:hyperlink>
                        <w:r w:rsidRPr="00F93608">
                          <w:rPr>
                            <w:rFonts w:ascii="Helvetica" w:eastAsia="Times New Roman" w:hAnsi="Helvetica" w:cs="Helvetica"/>
                            <w:color w:val="547F35"/>
                            <w:sz w:val="24"/>
                            <w:szCs w:val="24"/>
                            <w:lang w:val="en" w:eastAsia="en-GB"/>
                          </w:rPr>
                          <w:t> </w:t>
                        </w:r>
                        <w:r w:rsidR="007279D4">
                          <w:rPr>
                            <w:rFonts w:ascii="Helvetica" w:eastAsia="Times New Roman" w:hAnsi="Helvetica" w:cs="Helvetica"/>
                            <w:color w:val="74787E"/>
                            <w:sz w:val="24"/>
                            <w:szCs w:val="24"/>
                            <w:lang w:val="en" w:eastAsia="en-GB"/>
                          </w:rPr>
                          <w:t>offers                               i</w:t>
                        </w:r>
                        <w:r w:rsidRPr="00F93608">
                          <w:rPr>
                            <w:rFonts w:ascii="Helvetica" w:eastAsia="Times New Roman" w:hAnsi="Helvetica" w:cs="Helvetica"/>
                            <w:color w:val="74787E"/>
                            <w:sz w:val="24"/>
                            <w:szCs w:val="24"/>
                            <w:lang w:val="en" w:eastAsia="en-GB"/>
                          </w:rPr>
                          <w:t>nformation on a range of topics relating to family life.</w:t>
                        </w:r>
                      </w:p>
                      <w:p w:rsidR="00F93608" w:rsidRPr="00F93608" w:rsidRDefault="00F93608" w:rsidP="007279D4">
                        <w:pPr>
                          <w:spacing w:after="200" w:line="276" w:lineRule="atLeast"/>
                          <w:ind w:left="426" w:hanging="360"/>
                          <w:jc w:val="both"/>
                          <w:rPr>
                            <w:rFonts w:ascii="Helvetica" w:eastAsia="Times New Roman" w:hAnsi="Helvetica" w:cs="Helvetica"/>
                            <w:color w:val="74787E"/>
                            <w:sz w:val="24"/>
                            <w:szCs w:val="24"/>
                            <w:lang w:eastAsia="en-GB"/>
                          </w:rPr>
                        </w:pPr>
                        <w:r w:rsidRPr="00F93608">
                          <w:rPr>
                            <w:rFonts w:ascii="Symbol" w:eastAsia="Times New Roman" w:hAnsi="Symbol" w:cs="Helvetica"/>
                            <w:color w:val="74787E"/>
                            <w:sz w:val="24"/>
                            <w:szCs w:val="24"/>
                            <w:lang w:eastAsia="en-GB"/>
                          </w:rPr>
                          <w:t></w:t>
                        </w:r>
                        <w:r w:rsidRPr="00F93608">
                          <w:rPr>
                            <w:rFonts w:ascii="Times New Roman" w:eastAsia="Times New Roman" w:hAnsi="Times New Roman" w:cs="Times New Roman"/>
                            <w:color w:val="74787E"/>
                            <w:sz w:val="14"/>
                            <w:szCs w:val="14"/>
                            <w:lang w:eastAsia="en-GB"/>
                          </w:rPr>
                          <w:t>      </w:t>
                        </w:r>
                        <w:r w:rsidRPr="00F93608">
                          <w:rPr>
                            <w:rFonts w:ascii="Helvetica" w:eastAsia="Times New Roman" w:hAnsi="Helvetica" w:cs="Helvetica"/>
                            <w:color w:val="74787E"/>
                            <w:sz w:val="24"/>
                            <w:szCs w:val="24"/>
                            <w:lang w:eastAsia="en-GB"/>
                          </w:rPr>
                          <w:t>CAMHS (Child and Adolescent Mental Health service) have a </w:t>
                        </w:r>
                        <w:r w:rsidRPr="00F93608">
                          <w:rPr>
                            <w:rFonts w:ascii="Helvetica" w:eastAsia="Times New Roman" w:hAnsi="Helvetica" w:cs="Helvetica"/>
                            <w:i/>
                            <w:iCs/>
                            <w:color w:val="74787E"/>
                            <w:sz w:val="24"/>
                            <w:szCs w:val="24"/>
                            <w:lang w:eastAsia="en-GB"/>
                          </w:rPr>
                          <w:t>temporary 24/7 helpline   to support the NHS 111 line during the current Covid-19 crisis</w:t>
                        </w:r>
                        <w:r w:rsidRPr="00F93608">
                          <w:rPr>
                            <w:rFonts w:ascii="Helvetica" w:eastAsia="Times New Roman" w:hAnsi="Helvetica" w:cs="Helvetica"/>
                            <w:color w:val="74787E"/>
                            <w:sz w:val="24"/>
                            <w:szCs w:val="24"/>
                            <w:lang w:eastAsia="en-GB"/>
                          </w:rPr>
                          <w:t>. Calls will be diverted to this helpline where there are mental health concerns. Alternatively families can call this number directly 01865 904998.</w:t>
                        </w:r>
                      </w:p>
                      <w:p w:rsidR="00F93608" w:rsidRPr="00F93608" w:rsidRDefault="00F93608" w:rsidP="00F93608">
                        <w:pPr>
                          <w:spacing w:after="200" w:line="276" w:lineRule="atLeast"/>
                          <w:ind w:left="426" w:hanging="360"/>
                          <w:jc w:val="both"/>
                          <w:rPr>
                            <w:rFonts w:ascii="Helvetica" w:eastAsia="Times New Roman" w:hAnsi="Helvetica" w:cs="Helvetica"/>
                            <w:color w:val="74787E"/>
                            <w:sz w:val="24"/>
                            <w:szCs w:val="24"/>
                            <w:lang w:eastAsia="en-GB"/>
                          </w:rPr>
                        </w:pPr>
                        <w:r w:rsidRPr="00F93608">
                          <w:rPr>
                            <w:rFonts w:ascii="Symbol" w:eastAsia="Times New Roman" w:hAnsi="Symbol" w:cs="Helvetica"/>
                            <w:color w:val="74787E"/>
                            <w:sz w:val="24"/>
                            <w:szCs w:val="24"/>
                            <w:lang w:val="en" w:eastAsia="en-GB"/>
                          </w:rPr>
                          <w:t></w:t>
                        </w:r>
                        <w:r w:rsidRPr="00F93608">
                          <w:rPr>
                            <w:rFonts w:ascii="Times New Roman" w:eastAsia="Times New Roman" w:hAnsi="Times New Roman" w:cs="Times New Roman"/>
                            <w:color w:val="74787E"/>
                            <w:sz w:val="14"/>
                            <w:szCs w:val="14"/>
                            <w:lang w:val="en" w:eastAsia="en-GB"/>
                          </w:rPr>
                          <w:t>  </w:t>
                        </w:r>
                        <w:r w:rsidR="007279D4">
                          <w:rPr>
                            <w:rFonts w:ascii="Times New Roman" w:eastAsia="Times New Roman" w:hAnsi="Times New Roman" w:cs="Times New Roman"/>
                            <w:color w:val="74787E"/>
                            <w:sz w:val="14"/>
                            <w:szCs w:val="14"/>
                            <w:lang w:val="en" w:eastAsia="en-GB"/>
                          </w:rPr>
                          <w:t xml:space="preserve"> </w:t>
                        </w:r>
                        <w:proofErr w:type="spellStart"/>
                        <w:r w:rsidRPr="00F93608">
                          <w:rPr>
                            <w:rFonts w:ascii="Helvetica" w:eastAsia="Times New Roman" w:hAnsi="Helvetica" w:cs="Helvetica"/>
                            <w:color w:val="74787E"/>
                            <w:sz w:val="24"/>
                            <w:szCs w:val="24"/>
                            <w:lang w:val="en" w:eastAsia="en-GB"/>
                          </w:rPr>
                          <w:t>Kooth</w:t>
                        </w:r>
                        <w:proofErr w:type="spellEnd"/>
                        <w:r w:rsidRPr="00F93608">
                          <w:rPr>
                            <w:rFonts w:ascii="Helvetica" w:eastAsia="Times New Roman" w:hAnsi="Helvetica" w:cs="Helvetica"/>
                            <w:color w:val="74787E"/>
                            <w:sz w:val="24"/>
                            <w:szCs w:val="24"/>
                            <w:lang w:val="en" w:eastAsia="en-GB"/>
                          </w:rPr>
                          <w:t xml:space="preserve"> – Online free counselling service for children and young people </w:t>
                        </w:r>
                        <w:hyperlink r:id="rId10" w:history="1">
                          <w:r w:rsidRPr="00F93608">
                            <w:rPr>
                              <w:rFonts w:ascii="Helvetica" w:eastAsia="Times New Roman" w:hAnsi="Helvetica" w:cs="Helvetica"/>
                              <w:color w:val="3869D4"/>
                              <w:sz w:val="24"/>
                              <w:szCs w:val="24"/>
                              <w:lang w:val="en" w:eastAsia="en-GB"/>
                            </w:rPr>
                            <w:t>www.kooth.com</w:t>
                          </w:r>
                        </w:hyperlink>
                      </w:p>
                      <w:p w:rsidR="00F93608" w:rsidRPr="00F93608" w:rsidRDefault="00F93608" w:rsidP="00F93608">
                        <w:pPr>
                          <w:spacing w:after="200" w:line="276" w:lineRule="atLeast"/>
                          <w:ind w:left="426" w:hanging="360"/>
                          <w:jc w:val="both"/>
                          <w:rPr>
                            <w:rFonts w:ascii="Helvetica" w:eastAsia="Times New Roman" w:hAnsi="Helvetica" w:cs="Helvetica"/>
                            <w:color w:val="74787E"/>
                            <w:sz w:val="24"/>
                            <w:szCs w:val="24"/>
                            <w:lang w:eastAsia="en-GB"/>
                          </w:rPr>
                        </w:pPr>
                        <w:r w:rsidRPr="00F93608">
                          <w:rPr>
                            <w:rFonts w:ascii="Symbol" w:eastAsia="Times New Roman" w:hAnsi="Symbol" w:cs="Helvetica"/>
                            <w:color w:val="74787E"/>
                            <w:sz w:val="24"/>
                            <w:szCs w:val="24"/>
                            <w:lang w:eastAsia="en-GB"/>
                          </w:rPr>
                          <w:t></w:t>
                        </w:r>
                        <w:r w:rsidRPr="00F93608">
                          <w:rPr>
                            <w:rFonts w:ascii="Times New Roman" w:eastAsia="Times New Roman" w:hAnsi="Times New Roman" w:cs="Times New Roman"/>
                            <w:color w:val="74787E"/>
                            <w:sz w:val="14"/>
                            <w:szCs w:val="14"/>
                            <w:lang w:eastAsia="en-GB"/>
                          </w:rPr>
                          <w:t>        </w:t>
                        </w:r>
                        <w:proofErr w:type="spellStart"/>
                        <w:r w:rsidRPr="00F93608">
                          <w:rPr>
                            <w:rFonts w:ascii="Helvetica" w:eastAsia="Times New Roman" w:hAnsi="Helvetica" w:cs="Helvetica"/>
                            <w:color w:val="74787E"/>
                            <w:sz w:val="24"/>
                            <w:szCs w:val="24"/>
                            <w:lang w:eastAsia="en-GB"/>
                          </w:rPr>
                          <w:t>Childline</w:t>
                        </w:r>
                        <w:proofErr w:type="spellEnd"/>
                        <w:r w:rsidRPr="00F93608">
                          <w:rPr>
                            <w:rFonts w:ascii="Helvetica" w:eastAsia="Times New Roman" w:hAnsi="Helvetica" w:cs="Helvetica"/>
                            <w:color w:val="74787E"/>
                            <w:sz w:val="24"/>
                            <w:szCs w:val="24"/>
                            <w:lang w:eastAsia="en-GB"/>
                          </w:rPr>
                          <w:t> (children’s telephone counselling or online) – Ring 0800 1111 or visit their website </w:t>
                        </w:r>
                        <w:hyperlink r:id="rId11" w:history="1">
                          <w:r w:rsidRPr="00F93608">
                            <w:rPr>
                              <w:rFonts w:ascii="Calibri" w:eastAsia="Times New Roman" w:hAnsi="Calibri" w:cs="Calibri"/>
                              <w:color w:val="3869D4"/>
                              <w:sz w:val="24"/>
                              <w:szCs w:val="24"/>
                              <w:lang w:eastAsia="en-GB"/>
                            </w:rPr>
                            <w:t>www.childline.org.uk</w:t>
                          </w:r>
                        </w:hyperlink>
                      </w:p>
                      <w:p w:rsidR="00F93608" w:rsidRPr="00F93608" w:rsidRDefault="00F93608" w:rsidP="00F93608">
                        <w:pPr>
                          <w:spacing w:after="200" w:line="276" w:lineRule="atLeast"/>
                          <w:ind w:left="426" w:hanging="360"/>
                          <w:jc w:val="both"/>
                          <w:rPr>
                            <w:rFonts w:ascii="Helvetica" w:eastAsia="Times New Roman" w:hAnsi="Helvetica" w:cs="Helvetica"/>
                            <w:color w:val="74787E"/>
                            <w:sz w:val="24"/>
                            <w:szCs w:val="24"/>
                            <w:lang w:eastAsia="en-GB"/>
                          </w:rPr>
                        </w:pPr>
                        <w:bookmarkStart w:id="0" w:name="_Hlk37064453"/>
                        <w:bookmarkEnd w:id="0"/>
                        <w:r w:rsidRPr="00F93608">
                          <w:rPr>
                            <w:rFonts w:ascii="Symbol" w:eastAsia="Times New Roman" w:hAnsi="Symbol" w:cs="Helvetica"/>
                            <w:color w:val="74787E"/>
                            <w:sz w:val="24"/>
                            <w:szCs w:val="24"/>
                            <w:lang w:val="en" w:eastAsia="en-GB"/>
                          </w:rPr>
                          <w:t></w:t>
                        </w:r>
                        <w:r w:rsidR="007279D4">
                          <w:rPr>
                            <w:rFonts w:ascii="Times New Roman" w:eastAsia="Times New Roman" w:hAnsi="Times New Roman" w:cs="Times New Roman"/>
                            <w:color w:val="74787E"/>
                            <w:sz w:val="14"/>
                            <w:szCs w:val="14"/>
                            <w:lang w:val="en" w:eastAsia="en-GB"/>
                          </w:rPr>
                          <w:t>    </w:t>
                        </w:r>
                        <w:r w:rsidRPr="00F93608">
                          <w:rPr>
                            <w:rFonts w:ascii="Times New Roman" w:eastAsia="Times New Roman" w:hAnsi="Times New Roman" w:cs="Times New Roman"/>
                            <w:color w:val="74787E"/>
                            <w:sz w:val="14"/>
                            <w:szCs w:val="14"/>
                            <w:lang w:val="en" w:eastAsia="en-GB"/>
                          </w:rPr>
                          <w:t>   </w:t>
                        </w:r>
                        <w:r w:rsidRPr="00F93608">
                          <w:rPr>
                            <w:rFonts w:ascii="Helvetica" w:eastAsia="Times New Roman" w:hAnsi="Helvetica" w:cs="Helvetica"/>
                            <w:color w:val="74787E"/>
                            <w:sz w:val="24"/>
                            <w:szCs w:val="24"/>
                            <w:lang w:eastAsia="en-GB"/>
                          </w:rPr>
                          <w:t>Young Minds - </w:t>
                        </w:r>
                        <w:r w:rsidRPr="00F93608">
                          <w:rPr>
                            <w:rFonts w:ascii="Helvetica" w:eastAsia="Times New Roman" w:hAnsi="Helvetica" w:cs="Helvetica"/>
                            <w:color w:val="74787E"/>
                            <w:sz w:val="24"/>
                            <w:szCs w:val="24"/>
                            <w:lang w:val="en" w:eastAsia="en-GB"/>
                          </w:rPr>
                          <w:t>If you are a young person experiencing a mental health crisis, you can text the Young Minds Crisis Messenger for free, 24/7 support. Text YM to </w:t>
                        </w:r>
                        <w:hyperlink r:id="rId12" w:history="1">
                          <w:r w:rsidRPr="00F93608">
                            <w:rPr>
                              <w:rFonts w:ascii="Calibri" w:eastAsia="Times New Roman" w:hAnsi="Calibri" w:cs="Calibri"/>
                              <w:color w:val="3869D4"/>
                              <w:sz w:val="24"/>
                              <w:szCs w:val="24"/>
                              <w:lang w:val="en" w:eastAsia="en-GB"/>
                            </w:rPr>
                            <w:t>85258</w:t>
                          </w:r>
                        </w:hyperlink>
                        <w:r w:rsidRPr="00F93608">
                          <w:rPr>
                            <w:rFonts w:ascii="Helvetica" w:eastAsia="Times New Roman" w:hAnsi="Helvetica" w:cs="Helvetica"/>
                            <w:color w:val="74787E"/>
                            <w:sz w:val="24"/>
                            <w:szCs w:val="24"/>
                            <w:lang w:val="en" w:eastAsia="en-GB"/>
                          </w:rPr>
                          <w:t>.</w:t>
                        </w:r>
                      </w:p>
                      <w:p w:rsidR="00F93608" w:rsidRPr="00F93608" w:rsidRDefault="00F93608" w:rsidP="00F93608">
                        <w:pPr>
                          <w:spacing w:after="200" w:line="276" w:lineRule="atLeast"/>
                          <w:ind w:left="426" w:hanging="360"/>
                          <w:jc w:val="both"/>
                          <w:rPr>
                            <w:rFonts w:ascii="Helvetica" w:eastAsia="Times New Roman" w:hAnsi="Helvetica" w:cs="Helvetica"/>
                            <w:color w:val="74787E"/>
                            <w:sz w:val="24"/>
                            <w:szCs w:val="24"/>
                            <w:lang w:eastAsia="en-GB"/>
                          </w:rPr>
                        </w:pPr>
                        <w:r w:rsidRPr="00F93608">
                          <w:rPr>
                            <w:rFonts w:ascii="Symbol" w:eastAsia="Times New Roman" w:hAnsi="Symbol" w:cs="Helvetica"/>
                            <w:color w:val="74787E"/>
                            <w:sz w:val="24"/>
                            <w:szCs w:val="24"/>
                            <w:lang w:eastAsia="en-GB"/>
                          </w:rPr>
                          <w:t></w:t>
                        </w:r>
                        <w:r w:rsidRPr="00F93608">
                          <w:rPr>
                            <w:rFonts w:ascii="Times New Roman" w:eastAsia="Times New Roman" w:hAnsi="Times New Roman" w:cs="Times New Roman"/>
                            <w:color w:val="74787E"/>
                            <w:sz w:val="14"/>
                            <w:szCs w:val="14"/>
                            <w:lang w:eastAsia="en-GB"/>
                          </w:rPr>
                          <w:t>        </w:t>
                        </w:r>
                        <w:r w:rsidRPr="00F93608">
                          <w:rPr>
                            <w:rFonts w:ascii="Helvetica" w:eastAsia="Times New Roman" w:hAnsi="Helvetica" w:cs="Helvetica"/>
                            <w:color w:val="74787E"/>
                            <w:sz w:val="24"/>
                            <w:szCs w:val="24"/>
                            <w:lang w:eastAsia="en-GB"/>
                          </w:rPr>
                          <w:t>Samaritans - 24 hour confidential listening and support for anyone who needs it (parents/carers included).</w:t>
                        </w:r>
                      </w:p>
                      <w:p w:rsidR="00F93608" w:rsidRPr="00F93608" w:rsidRDefault="00F93608" w:rsidP="00F93608">
                        <w:pPr>
                          <w:spacing w:after="200" w:line="276" w:lineRule="atLeast"/>
                          <w:ind w:left="426"/>
                          <w:jc w:val="both"/>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24"/>
                            <w:szCs w:val="24"/>
                            <w:lang w:eastAsia="en-GB"/>
                          </w:rPr>
                          <w:t>Email - </w:t>
                        </w:r>
                        <w:hyperlink r:id="rId13" w:history="1">
                          <w:r w:rsidRPr="00F93608">
                            <w:rPr>
                              <w:rFonts w:ascii="Helvetica" w:eastAsia="Times New Roman" w:hAnsi="Helvetica" w:cs="Helvetica"/>
                              <w:color w:val="3869D4"/>
                              <w:sz w:val="24"/>
                              <w:szCs w:val="24"/>
                              <w:lang w:eastAsia="en-GB"/>
                            </w:rPr>
                            <w:t>jo@samaritans.org</w:t>
                          </w:r>
                        </w:hyperlink>
                        <w:r w:rsidRPr="00F93608">
                          <w:rPr>
                            <w:rFonts w:ascii="Helvetica" w:eastAsia="Times New Roman" w:hAnsi="Helvetica" w:cs="Helvetica"/>
                            <w:color w:val="74787E"/>
                            <w:sz w:val="24"/>
                            <w:szCs w:val="24"/>
                            <w:lang w:eastAsia="en-GB"/>
                          </w:rPr>
                          <w:t>      Phone 116 123 (24 hours)</w:t>
                        </w:r>
                      </w:p>
                      <w:p w:rsidR="007279D4" w:rsidRDefault="007279D4" w:rsidP="00F93608">
                        <w:pPr>
                          <w:spacing w:after="150" w:line="360" w:lineRule="atLeast"/>
                          <w:rPr>
                            <w:rFonts w:ascii="Helvetica" w:eastAsia="Times New Roman" w:hAnsi="Helvetica" w:cs="Helvetica"/>
                            <w:color w:val="74787E"/>
                            <w:sz w:val="24"/>
                            <w:szCs w:val="24"/>
                            <w:lang w:eastAsia="en-GB"/>
                          </w:rPr>
                        </w:pPr>
                      </w:p>
                      <w:p w:rsidR="00F93608" w:rsidRPr="00F93608" w:rsidRDefault="00F93608" w:rsidP="00F93608">
                        <w:pPr>
                          <w:spacing w:after="150" w:line="360" w:lineRule="atLeast"/>
                          <w:rPr>
                            <w:rFonts w:ascii="Helvetica" w:eastAsia="Times New Roman" w:hAnsi="Helvetica" w:cs="Helvetica"/>
                            <w:color w:val="74787E"/>
                            <w:sz w:val="24"/>
                            <w:szCs w:val="24"/>
                            <w:lang w:eastAsia="en-GB"/>
                          </w:rPr>
                        </w:pPr>
                        <w:bookmarkStart w:id="1" w:name="_GoBack"/>
                        <w:bookmarkEnd w:id="1"/>
                        <w:r w:rsidRPr="00F93608">
                          <w:rPr>
                            <w:rFonts w:ascii="Helvetica" w:eastAsia="Times New Roman" w:hAnsi="Helvetica" w:cs="Helvetica"/>
                            <w:color w:val="74787E"/>
                            <w:sz w:val="24"/>
                            <w:szCs w:val="24"/>
                            <w:lang w:eastAsia="en-GB"/>
                          </w:rPr>
                          <w:lastRenderedPageBreak/>
                          <w:t>Helpful websites about coronavirus for parents and young people</w:t>
                        </w:r>
                      </w:p>
                      <w:p w:rsidR="00F93608" w:rsidRPr="00F93608" w:rsidRDefault="00F93608" w:rsidP="007279D4">
                        <w:pPr>
                          <w:spacing w:after="150" w:line="360" w:lineRule="atLeast"/>
                          <w:ind w:left="426" w:hanging="360"/>
                          <w:rPr>
                            <w:rFonts w:ascii="Helvetica" w:eastAsia="Times New Roman" w:hAnsi="Helvetica" w:cs="Helvetica"/>
                            <w:color w:val="74787E"/>
                            <w:sz w:val="24"/>
                            <w:szCs w:val="24"/>
                            <w:lang w:eastAsia="en-GB"/>
                          </w:rPr>
                        </w:pPr>
                        <w:r w:rsidRPr="00F93608">
                          <w:rPr>
                            <w:rFonts w:ascii="Symbol" w:eastAsia="Times New Roman" w:hAnsi="Symbol" w:cs="Helvetica"/>
                            <w:color w:val="74787E"/>
                            <w:sz w:val="24"/>
                            <w:szCs w:val="24"/>
                            <w:lang w:eastAsia="en-GB"/>
                          </w:rPr>
                          <w:t></w:t>
                        </w:r>
                        <w:r w:rsidR="007279D4">
                          <w:rPr>
                            <w:rFonts w:ascii="Times New Roman" w:eastAsia="Times New Roman" w:hAnsi="Times New Roman" w:cs="Times New Roman"/>
                            <w:color w:val="74787E"/>
                            <w:sz w:val="14"/>
                            <w:szCs w:val="14"/>
                            <w:lang w:eastAsia="en-GB"/>
                          </w:rPr>
                          <w:t>     </w:t>
                        </w:r>
                        <w:r w:rsidRPr="00F93608">
                          <w:rPr>
                            <w:rFonts w:ascii="Times New Roman" w:eastAsia="Times New Roman" w:hAnsi="Times New Roman" w:cs="Times New Roman"/>
                            <w:color w:val="74787E"/>
                            <w:sz w:val="14"/>
                            <w:szCs w:val="14"/>
                            <w:lang w:eastAsia="en-GB"/>
                          </w:rPr>
                          <w:t>   </w:t>
                        </w:r>
                        <w:r w:rsidRPr="00F93608">
                          <w:rPr>
                            <w:rFonts w:ascii="Helvetica" w:eastAsia="Times New Roman" w:hAnsi="Helvetica" w:cs="Helvetica"/>
                            <w:color w:val="74787E"/>
                            <w:sz w:val="24"/>
                            <w:szCs w:val="24"/>
                            <w:lang w:eastAsia="en-GB"/>
                          </w:rPr>
                          <w:t>Young Minds</w:t>
                        </w:r>
                        <w:r w:rsidRPr="00F93608">
                          <w:rPr>
                            <w:rFonts w:ascii="Times New Roman" w:eastAsia="Times New Roman" w:hAnsi="Times New Roman" w:cs="Times New Roman"/>
                            <w:color w:val="74787E"/>
                            <w:sz w:val="24"/>
                            <w:szCs w:val="24"/>
                            <w:lang w:eastAsia="en-GB"/>
                          </w:rPr>
                          <w:t>: </w:t>
                        </w:r>
                        <w:hyperlink r:id="rId14" w:history="1">
                          <w:r w:rsidRPr="00F93608">
                            <w:rPr>
                              <w:rFonts w:ascii="Helvetica" w:eastAsia="Times New Roman" w:hAnsi="Helvetica" w:cs="Helvetica"/>
                              <w:color w:val="3869D4"/>
                              <w:sz w:val="24"/>
                              <w:szCs w:val="24"/>
                              <w:lang w:eastAsia="en-GB"/>
                            </w:rPr>
                            <w:t>https://youngminds.org.uk/blog/talking-to-your-child-about-coronavirus/</w:t>
                          </w:r>
                        </w:hyperlink>
                        <w:r w:rsidRPr="00F93608">
                          <w:rPr>
                            <w:rFonts w:ascii="Helvetica" w:eastAsia="Times New Roman" w:hAnsi="Helvetica" w:cs="Helvetica"/>
                            <w:color w:val="74787E"/>
                            <w:sz w:val="24"/>
                            <w:szCs w:val="24"/>
                            <w:lang w:eastAsia="en-GB"/>
                          </w:rPr>
                          <w:t> </w:t>
                        </w:r>
                      </w:p>
                      <w:p w:rsidR="00F93608" w:rsidRPr="00F93608" w:rsidRDefault="00F93608" w:rsidP="00F93608">
                        <w:pPr>
                          <w:spacing w:after="150" w:line="360" w:lineRule="atLeast"/>
                          <w:ind w:left="426" w:hanging="360"/>
                          <w:rPr>
                            <w:rFonts w:ascii="Helvetica" w:eastAsia="Times New Roman" w:hAnsi="Helvetica" w:cs="Helvetica"/>
                            <w:color w:val="74787E"/>
                            <w:sz w:val="24"/>
                            <w:szCs w:val="24"/>
                            <w:lang w:eastAsia="en-GB"/>
                          </w:rPr>
                        </w:pPr>
                        <w:r w:rsidRPr="00F93608">
                          <w:rPr>
                            <w:rFonts w:ascii="Symbol" w:eastAsia="Times New Roman" w:hAnsi="Symbol" w:cs="Helvetica"/>
                            <w:color w:val="74787E"/>
                            <w:sz w:val="24"/>
                            <w:szCs w:val="24"/>
                            <w:lang w:eastAsia="en-GB"/>
                          </w:rPr>
                          <w:t></w:t>
                        </w:r>
                        <w:r w:rsidR="007279D4">
                          <w:rPr>
                            <w:rFonts w:ascii="Times New Roman" w:eastAsia="Times New Roman" w:hAnsi="Times New Roman" w:cs="Times New Roman"/>
                            <w:color w:val="74787E"/>
                            <w:sz w:val="14"/>
                            <w:szCs w:val="14"/>
                            <w:lang w:eastAsia="en-GB"/>
                          </w:rPr>
                          <w:t>      </w:t>
                        </w:r>
                        <w:r w:rsidRPr="00F93608">
                          <w:rPr>
                            <w:rFonts w:ascii="Times New Roman" w:eastAsia="Times New Roman" w:hAnsi="Times New Roman" w:cs="Times New Roman"/>
                            <w:color w:val="74787E"/>
                            <w:sz w:val="14"/>
                            <w:szCs w:val="14"/>
                            <w:lang w:eastAsia="en-GB"/>
                          </w:rPr>
                          <w:t>  </w:t>
                        </w:r>
                        <w:r w:rsidRPr="00F93608">
                          <w:rPr>
                            <w:rFonts w:ascii="Helvetica" w:eastAsia="Times New Roman" w:hAnsi="Helvetica" w:cs="Helvetica"/>
                            <w:color w:val="74787E"/>
                            <w:sz w:val="24"/>
                            <w:szCs w:val="24"/>
                            <w:lang w:eastAsia="en-GB"/>
                          </w:rPr>
                          <w:t>Mind - coronavirus and wellbeing advice: </w:t>
                        </w:r>
                        <w:hyperlink r:id="rId15" w:history="1">
                          <w:r w:rsidRPr="00F93608">
                            <w:rPr>
                              <w:rFonts w:ascii="Helvetica" w:eastAsia="Times New Roman" w:hAnsi="Helvetica" w:cs="Helvetica"/>
                              <w:color w:val="3869D4"/>
                              <w:sz w:val="24"/>
                              <w:szCs w:val="24"/>
                              <w:lang w:eastAsia="en-GB"/>
                            </w:rPr>
                            <w:t>https://www.mind.org.uk/information-support/coronavirus-and-your-wellbeing/?utm_medium=organic&amp;utm_source=twitter&amp;utm_campaign=info&amp;utm_content=coronaviruswellbeing</w:t>
                          </w:r>
                        </w:hyperlink>
                        <w:r w:rsidRPr="00F93608">
                          <w:rPr>
                            <w:rFonts w:ascii="Helvetica" w:eastAsia="Times New Roman" w:hAnsi="Helvetica" w:cs="Helvetica"/>
                            <w:color w:val="74787E"/>
                            <w:sz w:val="24"/>
                            <w:szCs w:val="24"/>
                            <w:lang w:eastAsia="en-GB"/>
                          </w:rPr>
                          <w:t> -</w:t>
                        </w:r>
                      </w:p>
                      <w:p w:rsidR="00F93608" w:rsidRPr="00F93608" w:rsidRDefault="00F93608" w:rsidP="00F93608">
                        <w:pPr>
                          <w:spacing w:after="150" w:line="360" w:lineRule="atLeast"/>
                          <w:jc w:val="both"/>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24"/>
                            <w:szCs w:val="24"/>
                            <w:lang w:eastAsia="en-GB"/>
                          </w:rPr>
                          <w:t>Please continue to follow the government advice regarding managing symptoms, self-isolation and social distancing.</w:t>
                        </w:r>
                      </w:p>
                      <w:p w:rsidR="00F93608" w:rsidRPr="00F93608" w:rsidRDefault="00F93608" w:rsidP="007279D4">
                        <w:pPr>
                          <w:spacing w:after="150" w:line="360" w:lineRule="atLeast"/>
                          <w:jc w:val="both"/>
                          <w:rPr>
                            <w:rFonts w:ascii="Helvetica" w:eastAsia="Times New Roman" w:hAnsi="Helvetica" w:cs="Helvetica"/>
                            <w:color w:val="74787E"/>
                            <w:sz w:val="24"/>
                            <w:szCs w:val="24"/>
                            <w:lang w:eastAsia="en-GB"/>
                          </w:rPr>
                        </w:pPr>
                        <w:r w:rsidRPr="00F93608">
                          <w:rPr>
                            <w:rFonts w:ascii="Helvetica" w:eastAsia="Times New Roman" w:hAnsi="Helvetica" w:cs="Helvetica"/>
                            <w:color w:val="74787E"/>
                            <w:sz w:val="24"/>
                            <w:szCs w:val="24"/>
                            <w:lang w:eastAsia="en-GB"/>
                          </w:rPr>
                          <w:t>Yours sincerely</w:t>
                        </w:r>
                      </w:p>
                      <w:p w:rsidR="00F93608" w:rsidRPr="007279D4" w:rsidRDefault="00F93608" w:rsidP="0053545C">
                        <w:pPr>
                          <w:spacing w:after="150" w:line="360" w:lineRule="atLeast"/>
                          <w:rPr>
                            <w:rFonts w:ascii="Verdana" w:eastAsia="Times New Roman" w:hAnsi="Verdana" w:cs="Helvetica"/>
                            <w:lang w:eastAsia="en-GB"/>
                          </w:rPr>
                        </w:pPr>
                        <w:r w:rsidRPr="00F93608">
                          <w:rPr>
                            <w:rFonts w:ascii="Helvetica" w:eastAsia="Times New Roman" w:hAnsi="Helvetica" w:cs="Helvetica"/>
                            <w:color w:val="74787E"/>
                            <w:sz w:val="24"/>
                            <w:szCs w:val="24"/>
                            <w:lang w:eastAsia="en-GB"/>
                          </w:rPr>
                          <w:t>Jenny Chapman</w:t>
                        </w:r>
                        <w:r w:rsidR="007279D4">
                          <w:rPr>
                            <w:rFonts w:ascii="Helvetica" w:eastAsia="Times New Roman" w:hAnsi="Helvetica" w:cs="Helvetica"/>
                            <w:color w:val="74787E"/>
                            <w:sz w:val="24"/>
                            <w:szCs w:val="24"/>
                            <w:lang w:eastAsia="en-GB"/>
                          </w:rPr>
                          <w:t xml:space="preserve"> – Head of 0-19 CYP Services</w:t>
                        </w:r>
                      </w:p>
                      <w:p w:rsidR="00F93608" w:rsidRPr="00F93608" w:rsidRDefault="00F93608" w:rsidP="00F93608">
                        <w:pPr>
                          <w:spacing w:after="0" w:line="240" w:lineRule="auto"/>
                          <w:rPr>
                            <w:rFonts w:ascii="Helvetica" w:eastAsia="Times New Roman" w:hAnsi="Helvetica" w:cs="Helvetica"/>
                            <w:sz w:val="24"/>
                            <w:szCs w:val="24"/>
                            <w:lang w:eastAsia="en-GB"/>
                          </w:rPr>
                        </w:pPr>
                        <w:r w:rsidRPr="007279D4">
                          <w:rPr>
                            <w:rFonts w:ascii="Verdana" w:eastAsia="Times New Roman" w:hAnsi="Verdana" w:cs="Helvetica"/>
                            <w:lang w:eastAsia="en-GB"/>
                          </w:rPr>
                          <w:t> </w:t>
                        </w:r>
                      </w:p>
                    </w:tc>
                  </w:tr>
                </w:tbl>
                <w:p w:rsidR="00F93608" w:rsidRPr="00F93608" w:rsidRDefault="00F93608" w:rsidP="00F93608">
                  <w:pPr>
                    <w:spacing w:after="0" w:line="240" w:lineRule="auto"/>
                    <w:rPr>
                      <w:rFonts w:ascii="Helvetica" w:eastAsia="Times New Roman" w:hAnsi="Helvetica" w:cs="Helvetica"/>
                      <w:sz w:val="24"/>
                      <w:szCs w:val="24"/>
                      <w:lang w:eastAsia="en-GB"/>
                    </w:rPr>
                  </w:pPr>
                </w:p>
              </w:tc>
            </w:tr>
          </w:tbl>
          <w:p w:rsidR="00F93608" w:rsidRPr="00F93608" w:rsidRDefault="00F93608" w:rsidP="00F93608">
            <w:pPr>
              <w:spacing w:after="0" w:line="240" w:lineRule="auto"/>
              <w:jc w:val="center"/>
              <w:rPr>
                <w:rFonts w:ascii="Helvetica" w:eastAsia="Times New Roman" w:hAnsi="Helvetica" w:cs="Helvetica"/>
                <w:sz w:val="24"/>
                <w:szCs w:val="24"/>
                <w:lang w:eastAsia="en-GB"/>
              </w:rPr>
            </w:pPr>
          </w:p>
        </w:tc>
      </w:tr>
    </w:tbl>
    <w:p w:rsidR="007801AE" w:rsidRDefault="007801AE"/>
    <w:sectPr w:rsidR="007801AE" w:rsidSect="007279D4">
      <w:pgSz w:w="11906" w:h="16838"/>
      <w:pgMar w:top="227" w:right="1418" w:bottom="11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188"/>
    <w:multiLevelType w:val="hybridMultilevel"/>
    <w:tmpl w:val="6E24C3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42F93"/>
    <w:multiLevelType w:val="multilevel"/>
    <w:tmpl w:val="BB66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78638B"/>
    <w:multiLevelType w:val="hybridMultilevel"/>
    <w:tmpl w:val="4A4CC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432CA2"/>
    <w:multiLevelType w:val="multilevel"/>
    <w:tmpl w:val="D76C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831AF"/>
    <w:multiLevelType w:val="multilevel"/>
    <w:tmpl w:val="9606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08"/>
    <w:rsid w:val="0053545C"/>
    <w:rsid w:val="007279D4"/>
    <w:rsid w:val="007801AE"/>
    <w:rsid w:val="00F93608"/>
    <w:rsid w:val="00F9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F188"/>
  <w15:chartTrackingRefBased/>
  <w15:docId w15:val="{C9591CA3-74EE-4F14-9638-DD4AD3C3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479440">
      <w:bodyDiv w:val="1"/>
      <w:marLeft w:val="0"/>
      <w:marRight w:val="0"/>
      <w:marTop w:val="0"/>
      <w:marBottom w:val="0"/>
      <w:divBdr>
        <w:top w:val="none" w:sz="0" w:space="0" w:color="auto"/>
        <w:left w:val="none" w:sz="0" w:space="0" w:color="auto"/>
        <w:bottom w:val="none" w:sz="0" w:space="0" w:color="auto"/>
        <w:right w:val="none" w:sz="0" w:space="0" w:color="auto"/>
      </w:divBdr>
      <w:divsChild>
        <w:div w:id="1799378406">
          <w:marLeft w:val="0"/>
          <w:marRight w:val="0"/>
          <w:marTop w:val="0"/>
          <w:marBottom w:val="0"/>
          <w:divBdr>
            <w:top w:val="none" w:sz="0" w:space="0" w:color="auto"/>
            <w:left w:val="none" w:sz="0" w:space="0" w:color="auto"/>
            <w:bottom w:val="single" w:sz="6" w:space="11" w:color="E5E5E5"/>
            <w:right w:val="none" w:sz="0" w:space="0" w:color="auto"/>
          </w:divBdr>
          <w:divsChild>
            <w:div w:id="1183402592">
              <w:marLeft w:val="0"/>
              <w:marRight w:val="0"/>
              <w:marTop w:val="0"/>
              <w:marBottom w:val="0"/>
              <w:divBdr>
                <w:top w:val="none" w:sz="0" w:space="0" w:color="auto"/>
                <w:left w:val="none" w:sz="0" w:space="0" w:color="auto"/>
                <w:bottom w:val="none" w:sz="0" w:space="0" w:color="auto"/>
                <w:right w:val="none" w:sz="0" w:space="0" w:color="auto"/>
              </w:divBdr>
              <w:divsChild>
                <w:div w:id="251360106">
                  <w:marLeft w:val="0"/>
                  <w:marRight w:val="0"/>
                  <w:marTop w:val="0"/>
                  <w:marBottom w:val="0"/>
                  <w:divBdr>
                    <w:top w:val="none" w:sz="0" w:space="0" w:color="auto"/>
                    <w:left w:val="none" w:sz="0" w:space="0" w:color="auto"/>
                    <w:bottom w:val="none" w:sz="0" w:space="0" w:color="auto"/>
                    <w:right w:val="none" w:sz="0" w:space="0" w:color="auto"/>
                  </w:divBdr>
                  <w:divsChild>
                    <w:div w:id="4068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50422">
          <w:marLeft w:val="0"/>
          <w:marRight w:val="0"/>
          <w:marTop w:val="0"/>
          <w:marBottom w:val="0"/>
          <w:divBdr>
            <w:top w:val="none" w:sz="0" w:space="0" w:color="auto"/>
            <w:left w:val="none" w:sz="0" w:space="0" w:color="auto"/>
            <w:bottom w:val="none" w:sz="0" w:space="0" w:color="auto"/>
            <w:right w:val="none" w:sz="0" w:space="0" w:color="auto"/>
          </w:divBdr>
          <w:divsChild>
            <w:div w:id="274411175">
              <w:marLeft w:val="0"/>
              <w:marRight w:val="0"/>
              <w:marTop w:val="0"/>
              <w:marBottom w:val="300"/>
              <w:divBdr>
                <w:top w:val="none" w:sz="0" w:space="0" w:color="auto"/>
                <w:left w:val="none" w:sz="0" w:space="0" w:color="auto"/>
                <w:bottom w:val="none" w:sz="0" w:space="0" w:color="auto"/>
                <w:right w:val="none" w:sz="0" w:space="0" w:color="auto"/>
              </w:divBdr>
              <w:divsChild>
                <w:div w:id="1332831823">
                  <w:marLeft w:val="0"/>
                  <w:marRight w:val="0"/>
                  <w:marTop w:val="0"/>
                  <w:marBottom w:val="0"/>
                  <w:divBdr>
                    <w:top w:val="none" w:sz="0" w:space="0" w:color="auto"/>
                    <w:left w:val="none" w:sz="0" w:space="0" w:color="auto"/>
                    <w:bottom w:val="none" w:sz="0" w:space="0" w:color="auto"/>
                    <w:right w:val="none" w:sz="0" w:space="0" w:color="auto"/>
                  </w:divBdr>
                </w:div>
                <w:div w:id="149106758">
                  <w:marLeft w:val="0"/>
                  <w:marRight w:val="0"/>
                  <w:marTop w:val="0"/>
                  <w:marBottom w:val="0"/>
                  <w:divBdr>
                    <w:top w:val="single" w:sz="6" w:space="11" w:color="auto"/>
                    <w:left w:val="single" w:sz="6" w:space="11" w:color="auto"/>
                    <w:bottom w:val="single" w:sz="6" w:space="11" w:color="auto"/>
                    <w:right w:val="single" w:sz="6" w:space="11" w:color="auto"/>
                  </w:divBdr>
                  <w:divsChild>
                    <w:div w:id="1277447991">
                      <w:marLeft w:val="0"/>
                      <w:marRight w:val="0"/>
                      <w:marTop w:val="0"/>
                      <w:marBottom w:val="0"/>
                      <w:divBdr>
                        <w:top w:val="none" w:sz="0" w:space="0" w:color="auto"/>
                        <w:left w:val="none" w:sz="0" w:space="0" w:color="auto"/>
                        <w:bottom w:val="none" w:sz="0" w:space="0" w:color="auto"/>
                        <w:right w:val="none" w:sz="0" w:space="0" w:color="auto"/>
                      </w:divBdr>
                      <w:divsChild>
                        <w:div w:id="735661837">
                          <w:marLeft w:val="0"/>
                          <w:marRight w:val="0"/>
                          <w:marTop w:val="0"/>
                          <w:marBottom w:val="300"/>
                          <w:divBdr>
                            <w:top w:val="none" w:sz="0" w:space="0" w:color="auto"/>
                            <w:left w:val="none" w:sz="0" w:space="0" w:color="auto"/>
                            <w:bottom w:val="none" w:sz="0" w:space="0" w:color="auto"/>
                            <w:right w:val="none" w:sz="0" w:space="0" w:color="auto"/>
                          </w:divBdr>
                          <w:divsChild>
                            <w:div w:id="9648025">
                              <w:marLeft w:val="0"/>
                              <w:marRight w:val="0"/>
                              <w:marTop w:val="0"/>
                              <w:marBottom w:val="0"/>
                              <w:divBdr>
                                <w:top w:val="none" w:sz="0" w:space="8" w:color="BCE8F1"/>
                                <w:left w:val="none" w:sz="0" w:space="11" w:color="BCE8F1"/>
                                <w:bottom w:val="single" w:sz="6" w:space="8" w:color="EEEEEE"/>
                                <w:right w:val="none" w:sz="0" w:space="11" w:color="BCE8F1"/>
                              </w:divBdr>
                            </w:div>
                            <w:div w:id="830557194">
                              <w:marLeft w:val="0"/>
                              <w:marRight w:val="0"/>
                              <w:marTop w:val="0"/>
                              <w:marBottom w:val="0"/>
                              <w:divBdr>
                                <w:top w:val="none" w:sz="0" w:space="0" w:color="auto"/>
                                <w:left w:val="none" w:sz="0" w:space="0" w:color="auto"/>
                                <w:bottom w:val="none" w:sz="0" w:space="0" w:color="auto"/>
                                <w:right w:val="none" w:sz="0" w:space="0" w:color="auto"/>
                              </w:divBdr>
                              <w:divsChild>
                                <w:div w:id="1940679737">
                                  <w:marLeft w:val="0"/>
                                  <w:marRight w:val="0"/>
                                  <w:marTop w:val="0"/>
                                  <w:marBottom w:val="0"/>
                                  <w:divBdr>
                                    <w:top w:val="none" w:sz="0" w:space="0" w:color="auto"/>
                                    <w:left w:val="none" w:sz="0" w:space="0" w:color="auto"/>
                                    <w:bottom w:val="none" w:sz="0" w:space="0" w:color="auto"/>
                                    <w:right w:val="none" w:sz="0" w:space="0" w:color="auto"/>
                                  </w:divBdr>
                                </w:div>
                                <w:div w:id="17820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shealthcare.nhs.uk/school-nursing" TargetMode="External"/><Relationship Id="rId13" Type="http://schemas.openxmlformats.org/officeDocument/2006/relationships/hyperlink" Target="mailto:jo@samaritans.org" TargetMode="External"/><Relationship Id="rId3" Type="http://schemas.openxmlformats.org/officeDocument/2006/relationships/settings" Target="settings.xml"/><Relationship Id="rId7" Type="http://schemas.openxmlformats.org/officeDocument/2006/relationships/hyperlink" Target="mailto:bht.schoolhealth-enquiries@nhs.net" TargetMode="External"/><Relationship Id="rId12" Type="http://schemas.openxmlformats.org/officeDocument/2006/relationships/hyperlink" Target="sms:85258?body=THEMI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uk/oneyou/every-mind-matters/" TargetMode="External"/><Relationship Id="rId11" Type="http://schemas.openxmlformats.org/officeDocument/2006/relationships/hyperlink" Target="http://www.childline.org.uk/" TargetMode="External"/><Relationship Id="rId5" Type="http://schemas.openxmlformats.org/officeDocument/2006/relationships/hyperlink" Target="https://educationendowmentfoundation.org.uk/news/blog-four-tips-for-a-smooth-home-learning-routine/" TargetMode="External"/><Relationship Id="rId15" Type="http://schemas.openxmlformats.org/officeDocument/2006/relationships/hyperlink" Target="https://www.mind.org.uk/information-support/coronavirus-and-your-wellbeing/?utm_medium=organic&amp;utm_source=twitter&amp;utm_campaign=info&amp;utm_content=coronaviruswellbeing" TargetMode="External"/><Relationship Id="rId10" Type="http://schemas.openxmlformats.org/officeDocument/2006/relationships/hyperlink" Target="http://www.kooth.com/" TargetMode="External"/><Relationship Id="rId4" Type="http://schemas.openxmlformats.org/officeDocument/2006/relationships/webSettings" Target="webSettings.xml"/><Relationship Id="rId9" Type="http://schemas.openxmlformats.org/officeDocument/2006/relationships/hyperlink" Target="https://www.bucksfamilyinfo.org/" TargetMode="External"/><Relationship Id="rId14" Type="http://schemas.openxmlformats.org/officeDocument/2006/relationships/hyperlink" Target="https://youngminds.org.uk/blog/talking-to-your-child-abou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4DCEAF9C.dotm</Template>
  <TotalTime>3</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Pankhania</dc:creator>
  <cp:keywords/>
  <dc:description/>
  <cp:lastModifiedBy>Karen Bennett</cp:lastModifiedBy>
  <cp:revision>3</cp:revision>
  <dcterms:created xsi:type="dcterms:W3CDTF">2020-05-01T14:42:00Z</dcterms:created>
  <dcterms:modified xsi:type="dcterms:W3CDTF">2020-05-01T14:44:00Z</dcterms:modified>
</cp:coreProperties>
</file>