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6DDC17BC" w:rsidR="005F243E" w:rsidRPr="0086399F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79791F">
        <w:rPr>
          <w:rFonts w:cstheme="minorHAnsi"/>
          <w:b/>
          <w:sz w:val="20"/>
          <w:szCs w:val="20"/>
          <w:u w:val="single"/>
        </w:rPr>
        <w:t>2</w:t>
      </w:r>
      <w:r w:rsidR="00F865D0">
        <w:rPr>
          <w:rFonts w:cstheme="minorHAnsi"/>
          <w:b/>
          <w:sz w:val="20"/>
          <w:szCs w:val="20"/>
          <w:u w:val="single"/>
        </w:rPr>
        <w:t>7</w:t>
      </w:r>
      <w:r w:rsidR="0079791F" w:rsidRPr="0079791F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79791F">
        <w:rPr>
          <w:rFonts w:cstheme="minorHAnsi"/>
          <w:b/>
          <w:sz w:val="20"/>
          <w:szCs w:val="20"/>
          <w:u w:val="single"/>
        </w:rPr>
        <w:t xml:space="preserve"> April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057A08" w:rsidRPr="00111F74" w14:paraId="58534C28" w14:textId="77777777" w:rsidTr="00834267">
        <w:tc>
          <w:tcPr>
            <w:tcW w:w="3681" w:type="dxa"/>
          </w:tcPr>
          <w:p w14:paraId="2197A831" w14:textId="601803AA" w:rsidR="00057A08" w:rsidRPr="00111F74" w:rsidRDefault="00C43B7B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Times Table</w:t>
            </w:r>
            <w:r w:rsidR="009A6F7E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865D0">
              <w:rPr>
                <w:rFonts w:cstheme="minorHAnsi"/>
                <w:b/>
                <w:sz w:val="20"/>
                <w:szCs w:val="20"/>
              </w:rPr>
              <w:t>-inverse</w:t>
            </w:r>
          </w:p>
          <w:p w14:paraId="521C20C3" w14:textId="77777777" w:rsidR="00057A08" w:rsidRPr="00111F74" w:rsidRDefault="00057A08" w:rsidP="00057A08">
            <w:pPr>
              <w:rPr>
                <w:rFonts w:cstheme="minorHAnsi"/>
                <w:sz w:val="20"/>
                <w:szCs w:val="20"/>
              </w:rPr>
            </w:pPr>
          </w:p>
          <w:p w14:paraId="6669D12F" w14:textId="6C3F5AA5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the end of Year 3 we need to learn our 2 x 5 x 10 x 3 x 4x and 8x tables by heart (some of you know these already, so move on to learning the rest, up to the 12 x table).</w:t>
            </w:r>
          </w:p>
          <w:p w14:paraId="2EA2C829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only this, but we also need to learn the division facts by heart.</w:t>
            </w:r>
          </w:p>
          <w:p w14:paraId="2D78EC4B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the times table you are working on at the moment, write out the four number facts you can get from it and learn them by heart. For example, for 2 x 8:</w:t>
            </w:r>
          </w:p>
          <w:p w14:paraId="22C7CDC4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x 8 = 16</w:t>
            </w:r>
          </w:p>
          <w:p w14:paraId="07EE8D78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x 2 = 16</w:t>
            </w:r>
          </w:p>
          <w:p w14:paraId="16AD25F8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÷2 = 8</w:t>
            </w:r>
          </w:p>
          <w:p w14:paraId="0B90A8F5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÷8 = 2</w:t>
            </w:r>
          </w:p>
          <w:p w14:paraId="47033D29" w14:textId="77777777" w:rsidR="00F865D0" w:rsidRDefault="00F865D0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Then when your grown up asks you “What is 16 ÷8?” You should be able to answer “I know that 8 x 2 is 16, so 16 ÷ 8 must be 2”.</w:t>
            </w:r>
          </w:p>
          <w:p w14:paraId="00D40F4A" w14:textId="1D995EBC" w:rsidR="00834267" w:rsidRPr="00F865D0" w:rsidRDefault="00834267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those of you that know all of your times tables, and I know some of you do, learn your 13 x table!!!</w:t>
            </w:r>
          </w:p>
        </w:tc>
        <w:tc>
          <w:tcPr>
            <w:tcW w:w="2977" w:type="dxa"/>
          </w:tcPr>
          <w:p w14:paraId="625B44ED" w14:textId="0A2F9197" w:rsidR="00057A08" w:rsidRPr="00111F74" w:rsidRDefault="00F865D0" w:rsidP="00557B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grammar – word classes</w:t>
            </w:r>
          </w:p>
          <w:p w14:paraId="6270170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67454B4F" w14:textId="08860E74" w:rsidR="00F865D0" w:rsidRDefault="00F865D0" w:rsidP="00F865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Sentences are made up of words and words can be categorised into word classes.  Look at the </w:t>
            </w:r>
            <w:r w:rsidR="006C183B">
              <w:rPr>
                <w:rFonts w:cstheme="minorHAnsi"/>
                <w:sz w:val="20"/>
                <w:szCs w:val="20"/>
              </w:rPr>
              <w:t>three</w:t>
            </w:r>
            <w:r>
              <w:rPr>
                <w:rFonts w:cstheme="minorHAnsi"/>
                <w:sz w:val="20"/>
                <w:szCs w:val="20"/>
              </w:rPr>
              <w:t xml:space="preserve"> types of word classes I have defined on the sheet below. </w:t>
            </w:r>
          </w:p>
          <w:p w14:paraId="0E8AB5CF" w14:textId="0274C5AC" w:rsidR="00F865D0" w:rsidRPr="00F865D0" w:rsidRDefault="00F865D0" w:rsidP="00F865D0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the sheet off, or copy the table out onto paper and sort the words into the correct word class.</w:t>
            </w:r>
          </w:p>
          <w:p w14:paraId="206B1980" w14:textId="3E17CA59" w:rsidR="00057A08" w:rsidRPr="00F865D0" w:rsidRDefault="00057A08" w:rsidP="00111F74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1F26D5" w14:textId="77777777" w:rsidR="0079791F" w:rsidRDefault="00F865D0" w:rsidP="003E52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Alliteration – Alliterative Poem</w:t>
            </w:r>
          </w:p>
          <w:p w14:paraId="3EDE7BCE" w14:textId="77777777" w:rsidR="003E524B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756EE1" w14:textId="77777777" w:rsidR="003E524B" w:rsidRDefault="003E524B" w:rsidP="003E524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common device used in poetry is alliteration. This is where the poet uses the same letter at the beginning of a few words, e.g. ‘the green grass in the gorgeous garden’.</w:t>
            </w:r>
          </w:p>
          <w:p w14:paraId="63BB5BB6" w14:textId="77777777" w:rsidR="003E524B" w:rsidRDefault="003E524B" w:rsidP="003E524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Think</w:t>
            </w:r>
            <w:r w:rsidR="002A1945">
              <w:rPr>
                <w:rFonts w:cstheme="minorHAnsi"/>
                <w:bCs/>
                <w:sz w:val="20"/>
                <w:szCs w:val="20"/>
              </w:rPr>
              <w:t xml:space="preserve"> of animals beginning with different letters.  See if you can come up with an alliterative phrase or sentence about that animal.  Here are two of mine that popped into my head:</w:t>
            </w:r>
          </w:p>
          <w:p w14:paraId="2606F997" w14:textId="77777777" w:rsidR="002A1945" w:rsidRDefault="002A1945" w:rsidP="002A19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caterpillar crawled over the crunchy cabbage</w:t>
            </w:r>
          </w:p>
          <w:p w14:paraId="46E15D63" w14:textId="77777777" w:rsidR="002A1945" w:rsidRDefault="002A1945" w:rsidP="002A19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beautiful butterfly fluttered over the buttercups</w:t>
            </w:r>
          </w:p>
          <w:p w14:paraId="1D6DF51A" w14:textId="77777777" w:rsidR="002A1945" w:rsidRDefault="002A1945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5C6B5F" w14:textId="77777777" w:rsidR="002A1945" w:rsidRDefault="002A1945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When you have a few of these, put them together to make a poem. Remember to write the poem out in lines.</w:t>
            </w:r>
          </w:p>
          <w:p w14:paraId="48E3702D" w14:textId="78FD4A26" w:rsidR="002A1945" w:rsidRPr="002A1945" w:rsidRDefault="002A1945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could even illustrate your poem with colourful pictures of the animals.</w:t>
            </w:r>
          </w:p>
        </w:tc>
      </w:tr>
      <w:tr w:rsidR="00057A08" w:rsidRPr="00111F74" w14:paraId="1632C834" w14:textId="77777777" w:rsidTr="00834267">
        <w:tc>
          <w:tcPr>
            <w:tcW w:w="3681" w:type="dxa"/>
          </w:tcPr>
          <w:p w14:paraId="430CF999" w14:textId="54117E31" w:rsidR="000625F0" w:rsidRDefault="0086399F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– </w:t>
            </w:r>
            <w:r w:rsidR="000625F0">
              <w:rPr>
                <w:rFonts w:cstheme="minorHAnsi"/>
                <w:b/>
                <w:sz w:val="20"/>
                <w:szCs w:val="20"/>
              </w:rPr>
              <w:t>Plants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B03126" w14:textId="48B88315" w:rsidR="000625F0" w:rsidRPr="000625F0" w:rsidRDefault="000625F0" w:rsidP="000625F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Look at this activity on BBC Bitesize: Why are bees attracted to flowers?</w:t>
            </w:r>
          </w:p>
          <w:p w14:paraId="3C779EBD" w14:textId="77777777" w:rsidR="000625F0" w:rsidRP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EDFF6" w14:textId="056BC6C3" w:rsidR="0079791F" w:rsidRDefault="00B147DA" w:rsidP="0079791F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625F0" w:rsidRPr="00921D7A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https://www.bbc.co.uk/bitesize/topics/zy66fg8/articles/zx4ktv4</w:t>
              </w:r>
            </w:hyperlink>
          </w:p>
          <w:p w14:paraId="3B4A7ED1" w14:textId="77777777" w:rsidR="000625F0" w:rsidRDefault="000625F0" w:rsidP="0079791F">
            <w:pPr>
              <w:rPr>
                <w:rFonts w:cstheme="minorHAnsi"/>
                <w:sz w:val="20"/>
                <w:szCs w:val="20"/>
              </w:rPr>
            </w:pPr>
          </w:p>
          <w:p w14:paraId="1EE7B2A1" w14:textId="77777777" w:rsidR="000625F0" w:rsidRDefault="000625F0" w:rsidP="00797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search on BBC Bitesize for ‘bees flowers’ – it will come up.</w:t>
            </w:r>
          </w:p>
          <w:p w14:paraId="1DEB27BB" w14:textId="77777777" w:rsidR="000625F0" w:rsidRDefault="000625F0" w:rsidP="00797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video to learn why bees are attracted to flowers then complete the activity.</w:t>
            </w:r>
          </w:p>
          <w:p w14:paraId="1C366950" w14:textId="70B320A6" w:rsidR="000625F0" w:rsidRPr="00111F74" w:rsidRDefault="000625F0" w:rsidP="00797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great thing</w:t>
            </w:r>
            <w:r w:rsidR="00333A2D">
              <w:rPr>
                <w:rFonts w:cstheme="minorHAnsi"/>
                <w:sz w:val="20"/>
                <w:szCs w:val="20"/>
              </w:rPr>
              <w:t xml:space="preserve"> to do</w:t>
            </w:r>
            <w:r>
              <w:rPr>
                <w:rFonts w:cstheme="minorHAnsi"/>
                <w:sz w:val="20"/>
                <w:szCs w:val="20"/>
              </w:rPr>
              <w:t xml:space="preserve"> would be to observe some bees visiting flowers, either in your garden or when you go for walk.</w:t>
            </w:r>
            <w:r w:rsidR="00333A2D">
              <w:rPr>
                <w:rFonts w:cstheme="minorHAnsi"/>
                <w:sz w:val="20"/>
                <w:szCs w:val="20"/>
              </w:rPr>
              <w:t xml:space="preserve"> Which flowers do they visit most?</w:t>
            </w:r>
          </w:p>
        </w:tc>
        <w:tc>
          <w:tcPr>
            <w:tcW w:w="2977" w:type="dxa"/>
          </w:tcPr>
          <w:p w14:paraId="287BB805" w14:textId="6C1DE947" w:rsidR="0086399F" w:rsidRDefault="00F912FC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History/ Science – Mary Anning – Fossil Hunter</w:t>
            </w:r>
          </w:p>
          <w:p w14:paraId="5477C5AA" w14:textId="11E6EFC4" w:rsidR="00E578F9" w:rsidRDefault="00E578F9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1F4A96" w14:textId="24360B25" w:rsidR="00E578F9" w:rsidRDefault="00F912FC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Find out about the life of Mary Anning, a remarkable scientist who made interesting fossil discoveries during the Victorian times.</w:t>
            </w:r>
          </w:p>
          <w:p w14:paraId="485651D9" w14:textId="06EE5B84" w:rsidR="00F912FC" w:rsidRDefault="00F912FC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Watch the video and answer the quiz questions.</w:t>
            </w:r>
          </w:p>
          <w:p w14:paraId="532EE9BE" w14:textId="14379F85" w:rsidR="00F912FC" w:rsidRDefault="00F912FC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Here is the link, but if you search for ‘Mary Anning’ in BBC Bitesize, it will come up.</w:t>
            </w:r>
          </w:p>
          <w:p w14:paraId="34EF5E3D" w14:textId="77777777" w:rsidR="00F912FC" w:rsidRDefault="00F912FC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024C59" w14:textId="31B33730" w:rsidR="00F912FC" w:rsidRDefault="00B147DA" w:rsidP="00111F74">
            <w:pPr>
              <w:rPr>
                <w:rFonts w:cstheme="minorHAnsi"/>
                <w:bCs/>
                <w:sz w:val="20"/>
                <w:szCs w:val="20"/>
              </w:rPr>
            </w:pPr>
            <w:hyperlink r:id="rId7" w:history="1">
              <w:r w:rsidR="00F912FC" w:rsidRPr="00921D7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https://www.bbc.co.uk/bitesize/topics/zd8fv9q/articles/zf6vb82</w:t>
              </w:r>
            </w:hyperlink>
          </w:p>
          <w:p w14:paraId="79739099" w14:textId="77777777" w:rsidR="00F912FC" w:rsidRPr="00E578F9" w:rsidRDefault="00F912FC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0366E6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468643BB" w14:textId="54E3F0E6" w:rsidR="0086399F" w:rsidRP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F1545B" w14:textId="0891BF76" w:rsidR="007E19ED" w:rsidRDefault="007E19ED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Wellbein</w:t>
            </w:r>
            <w:r w:rsidR="00F912FC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46355B">
              <w:rPr>
                <w:rFonts w:cstheme="minorHAnsi"/>
                <w:b/>
                <w:sz w:val="20"/>
                <w:szCs w:val="20"/>
              </w:rPr>
              <w:t>Yoga</w:t>
            </w:r>
          </w:p>
          <w:p w14:paraId="4733EF0C" w14:textId="77777777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4512B7" w14:textId="77777777" w:rsidR="0046355B" w:rsidRDefault="0046355B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Yoga is very good for your body and your mind.  It relaxes your mind and stretches and strengthens your body.</w:t>
            </w:r>
          </w:p>
          <w:p w14:paraId="4A5F50FC" w14:textId="77777777" w:rsidR="0046355B" w:rsidRDefault="0046355B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Have a go at the ‘downward dog’ yoga pose.  I have pasted a description of how to do it below (I turned it sideways to enlarge it as much as possible for those of you looking at this on your phone).</w:t>
            </w:r>
          </w:p>
          <w:p w14:paraId="723F85CF" w14:textId="77777777" w:rsidR="000625F0" w:rsidRDefault="000625F0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A28771" w14:textId="45B2AA64" w:rsidR="000625F0" w:rsidRPr="0046355B" w:rsidRDefault="000625F0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7E7A5587" w14:textId="3630259D" w:rsidR="00F865D0" w:rsidRPr="006C183B" w:rsidRDefault="00F865D0">
      <w:pPr>
        <w:rPr>
          <w:rFonts w:cstheme="minorHAnsi"/>
          <w:sz w:val="24"/>
          <w:szCs w:val="24"/>
        </w:rPr>
      </w:pPr>
      <w:r w:rsidRPr="006C183B">
        <w:rPr>
          <w:rFonts w:cstheme="minorHAnsi"/>
          <w:sz w:val="24"/>
          <w:szCs w:val="24"/>
        </w:rPr>
        <w:br w:type="page"/>
      </w:r>
    </w:p>
    <w:p w14:paraId="0CD7F1AD" w14:textId="4F9D7392" w:rsidR="00F865D0" w:rsidRPr="006C183B" w:rsidRDefault="00F865D0" w:rsidP="00F865D0">
      <w:pPr>
        <w:rPr>
          <w:rFonts w:cstheme="minorHAnsi"/>
          <w:sz w:val="24"/>
          <w:szCs w:val="24"/>
        </w:rPr>
      </w:pPr>
      <w:r w:rsidRPr="006C183B">
        <w:rPr>
          <w:rFonts w:cstheme="minorHAnsi"/>
          <w:sz w:val="24"/>
          <w:szCs w:val="24"/>
        </w:rPr>
        <w:lastRenderedPageBreak/>
        <w:t xml:space="preserve">Here are </w:t>
      </w:r>
      <w:r w:rsidR="006C183B" w:rsidRPr="006C183B">
        <w:rPr>
          <w:rFonts w:cstheme="minorHAnsi"/>
          <w:sz w:val="24"/>
          <w:szCs w:val="24"/>
        </w:rPr>
        <w:t>three</w:t>
      </w:r>
      <w:r w:rsidRPr="006C183B">
        <w:rPr>
          <w:rFonts w:cstheme="minorHAnsi"/>
          <w:sz w:val="24"/>
          <w:szCs w:val="24"/>
        </w:rPr>
        <w:t xml:space="preserve"> of the word classes that we need to learn in Year 3 and their basic definitions:</w:t>
      </w:r>
    </w:p>
    <w:p w14:paraId="701FBE64" w14:textId="7C117407" w:rsidR="00F865D0" w:rsidRPr="006C183B" w:rsidRDefault="00F865D0" w:rsidP="00F865D0">
      <w:pPr>
        <w:rPr>
          <w:rFonts w:cstheme="minorHAnsi"/>
          <w:iCs/>
          <w:sz w:val="24"/>
          <w:szCs w:val="24"/>
        </w:rPr>
      </w:pPr>
      <w:r w:rsidRPr="006C183B">
        <w:rPr>
          <w:rFonts w:cstheme="minorHAnsi"/>
          <w:i/>
          <w:sz w:val="24"/>
          <w:szCs w:val="24"/>
        </w:rPr>
        <w:t xml:space="preserve"> </w:t>
      </w:r>
      <w:r w:rsidRPr="006C183B">
        <w:rPr>
          <w:rFonts w:cstheme="minorHAnsi"/>
          <w:b/>
          <w:bCs/>
          <w:iCs/>
          <w:sz w:val="24"/>
          <w:szCs w:val="24"/>
        </w:rPr>
        <w:t>Noun</w:t>
      </w:r>
      <w:r w:rsidRPr="006C183B">
        <w:rPr>
          <w:rFonts w:cstheme="minorHAnsi"/>
          <w:iCs/>
          <w:sz w:val="24"/>
          <w:szCs w:val="24"/>
        </w:rPr>
        <w:t xml:space="preserve"> – A naming word that names something, e.g. table, cloud, teacher. Another kind of noun is an abstract noun, that describes a concept, e.g. love, philosophy, </w:t>
      </w:r>
      <w:r w:rsidR="006C183B" w:rsidRPr="006C183B">
        <w:rPr>
          <w:rFonts w:cstheme="minorHAnsi"/>
          <w:iCs/>
          <w:sz w:val="24"/>
          <w:szCs w:val="24"/>
        </w:rPr>
        <w:t>feelings. You can also have proper nouns – these are names for people, places, days, etc. They always begin with a capital letter.</w:t>
      </w:r>
    </w:p>
    <w:p w14:paraId="449D3252" w14:textId="55F73552" w:rsidR="006C183B" w:rsidRPr="006C183B" w:rsidRDefault="006C183B" w:rsidP="00F865D0">
      <w:pPr>
        <w:rPr>
          <w:rFonts w:cstheme="minorHAnsi"/>
          <w:iCs/>
          <w:sz w:val="24"/>
          <w:szCs w:val="24"/>
        </w:rPr>
      </w:pPr>
      <w:r w:rsidRPr="006C183B">
        <w:rPr>
          <w:rFonts w:cstheme="minorHAnsi"/>
          <w:b/>
          <w:bCs/>
          <w:iCs/>
          <w:sz w:val="24"/>
          <w:szCs w:val="24"/>
        </w:rPr>
        <w:t>Verb</w:t>
      </w:r>
      <w:r w:rsidRPr="006C183B">
        <w:rPr>
          <w:rFonts w:cstheme="minorHAnsi"/>
          <w:iCs/>
          <w:sz w:val="24"/>
          <w:szCs w:val="24"/>
        </w:rPr>
        <w:t xml:space="preserve"> – Verbs are doing words and being words.  Some verbs are obvious – e.g. run, swimming, clapped, because you are obviously doing something with your body.  However, they can also be something you do in your head, e.g. daydreaming, thinking, worry.</w:t>
      </w:r>
      <w:r>
        <w:rPr>
          <w:rFonts w:cstheme="minorHAnsi"/>
          <w:iCs/>
          <w:sz w:val="24"/>
          <w:szCs w:val="24"/>
        </w:rPr>
        <w:t xml:space="preserve"> They also include the ‘being’ words, e.g. am, were, was, is, etc.</w:t>
      </w:r>
    </w:p>
    <w:p w14:paraId="6E6E8036" w14:textId="5D7E00C2" w:rsidR="006C183B" w:rsidRDefault="006C183B" w:rsidP="00F865D0">
      <w:pPr>
        <w:rPr>
          <w:rFonts w:cstheme="minorHAnsi"/>
          <w:iCs/>
          <w:sz w:val="24"/>
          <w:szCs w:val="24"/>
        </w:rPr>
      </w:pPr>
      <w:r w:rsidRPr="006C183B">
        <w:rPr>
          <w:rFonts w:cstheme="minorHAnsi"/>
          <w:b/>
          <w:bCs/>
          <w:iCs/>
          <w:sz w:val="24"/>
          <w:szCs w:val="24"/>
        </w:rPr>
        <w:t>Adjective –</w:t>
      </w:r>
      <w:r w:rsidRPr="006C183B">
        <w:rPr>
          <w:rFonts w:cstheme="minorHAnsi"/>
          <w:iCs/>
          <w:sz w:val="24"/>
          <w:szCs w:val="24"/>
        </w:rPr>
        <w:t xml:space="preserve"> An adjective is a describing word, e.g. blue, furry, special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6C183B" w14:paraId="0974658E" w14:textId="77777777" w:rsidTr="006C183B">
        <w:tc>
          <w:tcPr>
            <w:tcW w:w="3201" w:type="dxa"/>
          </w:tcPr>
          <w:p w14:paraId="5A06317C" w14:textId="140A7A20" w:rsidR="006C183B" w:rsidRPr="006C183B" w:rsidRDefault="006C183B" w:rsidP="006C183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Noun</w:t>
            </w:r>
          </w:p>
        </w:tc>
        <w:tc>
          <w:tcPr>
            <w:tcW w:w="3202" w:type="dxa"/>
          </w:tcPr>
          <w:p w14:paraId="3AA54EC5" w14:textId="58F1615D" w:rsidR="006C183B" w:rsidRPr="006C183B" w:rsidRDefault="006C183B" w:rsidP="006C183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Verb</w:t>
            </w:r>
          </w:p>
        </w:tc>
        <w:tc>
          <w:tcPr>
            <w:tcW w:w="3202" w:type="dxa"/>
          </w:tcPr>
          <w:p w14:paraId="72CBA48B" w14:textId="05553D84" w:rsidR="006C183B" w:rsidRPr="006C183B" w:rsidRDefault="006C183B" w:rsidP="006C183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Adjective</w:t>
            </w:r>
          </w:p>
        </w:tc>
      </w:tr>
      <w:tr w:rsidR="006C183B" w14:paraId="5346C88A" w14:textId="77777777" w:rsidTr="006C183B">
        <w:tc>
          <w:tcPr>
            <w:tcW w:w="3201" w:type="dxa"/>
          </w:tcPr>
          <w:p w14:paraId="689DA794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052F86C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D5A0826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2B648667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6BE76CC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2673413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30E3BB4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33158F81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74E79FA7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0829E173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99D0938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7BD641D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13F57AF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3BE32C82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2D2D005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08590D2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446097C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37E30DE1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57E0EF7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3E78091E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519B0F4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168B234" w14:textId="1E029BA4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202" w:type="dxa"/>
          </w:tcPr>
          <w:p w14:paraId="388968E1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202" w:type="dxa"/>
          </w:tcPr>
          <w:p w14:paraId="0A896079" w14:textId="77777777" w:rsidR="006C183B" w:rsidRDefault="006C183B" w:rsidP="00F865D0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45F00305" w14:textId="77777777" w:rsidR="006C183B" w:rsidRPr="006C183B" w:rsidRDefault="006C183B" w:rsidP="00F865D0">
      <w:pPr>
        <w:rPr>
          <w:rFonts w:cstheme="minorHAnsi"/>
          <w:iCs/>
          <w:sz w:val="24"/>
          <w:szCs w:val="24"/>
        </w:rPr>
      </w:pPr>
    </w:p>
    <w:p w14:paraId="2DF98E2C" w14:textId="265F7BCB" w:rsidR="006C183B" w:rsidRDefault="006C183B" w:rsidP="00F865D0">
      <w:pPr>
        <w:rPr>
          <w:rFonts w:cstheme="minorHAnsi"/>
          <w:sz w:val="28"/>
          <w:szCs w:val="28"/>
        </w:rPr>
      </w:pPr>
      <w:r w:rsidRPr="006C183B">
        <w:rPr>
          <w:rFonts w:cstheme="minorHAnsi"/>
          <w:sz w:val="28"/>
          <w:szCs w:val="28"/>
        </w:rPr>
        <w:t>purple</w:t>
      </w:r>
      <w:r w:rsidRPr="006C183B">
        <w:rPr>
          <w:rFonts w:cstheme="minorHAnsi"/>
          <w:sz w:val="28"/>
          <w:szCs w:val="28"/>
        </w:rPr>
        <w:tab/>
      </w:r>
      <w:r w:rsidRPr="006C183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greasy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small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London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red</w:t>
      </w:r>
    </w:p>
    <w:p w14:paraId="381CEAC5" w14:textId="7C9735B7" w:rsidR="006C183B" w:rsidRDefault="006C183B" w:rsidP="00F86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glittering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Wednesday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swam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climbed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love</w:t>
      </w:r>
    </w:p>
    <w:p w14:paraId="371F06C5" w14:textId="54E26FC2" w:rsidR="006C183B" w:rsidRDefault="006C183B" w:rsidP="00F86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happiness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chair</w:t>
      </w:r>
    </w:p>
    <w:p w14:paraId="0DE6405E" w14:textId="4B3C5576" w:rsidR="006C183B" w:rsidRDefault="006C183B" w:rsidP="00F86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star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beautiful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swift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April</w:t>
      </w:r>
    </w:p>
    <w:p w14:paraId="64A77D8F" w14:textId="5F9BD7AE" w:rsidR="001F2787" w:rsidRPr="006C183B" w:rsidRDefault="001F2787" w:rsidP="00F865D0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8AE1409" wp14:editId="709B504F">
            <wp:extent cx="9532690" cy="5917901"/>
            <wp:effectExtent l="0" t="2223" r="9208" b="920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68784" cy="59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787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625F0"/>
    <w:rsid w:val="00102A5F"/>
    <w:rsid w:val="00111F74"/>
    <w:rsid w:val="001F2787"/>
    <w:rsid w:val="002A1945"/>
    <w:rsid w:val="002F4005"/>
    <w:rsid w:val="0032762C"/>
    <w:rsid w:val="00333A2D"/>
    <w:rsid w:val="00335DD8"/>
    <w:rsid w:val="003B643F"/>
    <w:rsid w:val="003E524B"/>
    <w:rsid w:val="00433920"/>
    <w:rsid w:val="0046355B"/>
    <w:rsid w:val="00557B00"/>
    <w:rsid w:val="005652D7"/>
    <w:rsid w:val="005B523F"/>
    <w:rsid w:val="005F243E"/>
    <w:rsid w:val="006C183B"/>
    <w:rsid w:val="006C6DB7"/>
    <w:rsid w:val="0079791F"/>
    <w:rsid w:val="007E19ED"/>
    <w:rsid w:val="00834267"/>
    <w:rsid w:val="0086399F"/>
    <w:rsid w:val="00885176"/>
    <w:rsid w:val="008E218D"/>
    <w:rsid w:val="00904C32"/>
    <w:rsid w:val="00911B0F"/>
    <w:rsid w:val="00983B82"/>
    <w:rsid w:val="009A4904"/>
    <w:rsid w:val="009A4AC0"/>
    <w:rsid w:val="009A6F7E"/>
    <w:rsid w:val="009E0852"/>
    <w:rsid w:val="00A3303B"/>
    <w:rsid w:val="00A4570E"/>
    <w:rsid w:val="00A81C65"/>
    <w:rsid w:val="00AB1A78"/>
    <w:rsid w:val="00AC312A"/>
    <w:rsid w:val="00AE6DF5"/>
    <w:rsid w:val="00B147DA"/>
    <w:rsid w:val="00C43B7B"/>
    <w:rsid w:val="00D9500E"/>
    <w:rsid w:val="00E45DA6"/>
    <w:rsid w:val="00E578F9"/>
    <w:rsid w:val="00F20415"/>
    <w:rsid w:val="00F8244D"/>
    <w:rsid w:val="00F865D0"/>
    <w:rsid w:val="00F86722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d8fv9q/articles/zf6vb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y66fg8/articles/zx4ktv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2020-04-26T11:48:00Z</dcterms:created>
  <dcterms:modified xsi:type="dcterms:W3CDTF">2020-04-26T11:48:00Z</dcterms:modified>
</cp:coreProperties>
</file>