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A67B9" w14:textId="2A0FEDA3" w:rsidR="00483BB0" w:rsidRPr="00DE5A4E" w:rsidRDefault="00F86722" w:rsidP="00930563">
      <w:pPr>
        <w:jc w:val="center"/>
        <w:rPr>
          <w:rFonts w:ascii="SassoonCRInfant" w:hAnsi="SassoonCRInfant" w:cstheme="minorHAnsi"/>
          <w:b/>
          <w:sz w:val="26"/>
          <w:szCs w:val="28"/>
          <w:u w:val="single"/>
        </w:rPr>
      </w:pPr>
      <w:r w:rsidRPr="00DE5A4E">
        <w:rPr>
          <w:rFonts w:ascii="SassoonCRInfant" w:hAnsi="SassoonCRInfant" w:cstheme="minorHAnsi"/>
          <w:b/>
          <w:sz w:val="26"/>
          <w:szCs w:val="28"/>
          <w:u w:val="single"/>
        </w:rPr>
        <w:t xml:space="preserve">Year </w:t>
      </w:r>
      <w:r w:rsidR="00451191" w:rsidRPr="00DE5A4E">
        <w:rPr>
          <w:rFonts w:ascii="SassoonCRInfant" w:hAnsi="SassoonCRInfant" w:cstheme="minorHAnsi"/>
          <w:b/>
          <w:sz w:val="26"/>
          <w:szCs w:val="28"/>
          <w:u w:val="single"/>
        </w:rPr>
        <w:t>6</w:t>
      </w:r>
      <w:r w:rsidRPr="00DE5A4E">
        <w:rPr>
          <w:rFonts w:ascii="SassoonCRInfant" w:hAnsi="SassoonCRInfant" w:cstheme="minorHAnsi"/>
          <w:b/>
          <w:sz w:val="26"/>
          <w:szCs w:val="28"/>
          <w:u w:val="single"/>
        </w:rPr>
        <w:t xml:space="preserve"> Home Learning </w:t>
      </w:r>
      <w:r w:rsidR="00541F87" w:rsidRPr="00DE5A4E">
        <w:rPr>
          <w:rFonts w:ascii="SassoonCRInfant" w:hAnsi="SassoonCRInfant" w:cstheme="minorHAnsi"/>
          <w:b/>
          <w:sz w:val="26"/>
          <w:szCs w:val="28"/>
          <w:u w:val="single"/>
        </w:rPr>
        <w:t>Week Commencing 1.6.20</w:t>
      </w:r>
    </w:p>
    <w:p w14:paraId="49DA19D8" w14:textId="77777777" w:rsidR="00F172C3" w:rsidRPr="00DE5A4E" w:rsidRDefault="00F172C3" w:rsidP="00F172C3">
      <w:pPr>
        <w:rPr>
          <w:rFonts w:ascii="SassoonCRInfant" w:hAnsi="SassoonCRInfant" w:cstheme="minorHAnsi"/>
          <w:sz w:val="24"/>
          <w:szCs w:val="24"/>
        </w:rPr>
      </w:pPr>
      <w:r w:rsidRPr="00DE5A4E">
        <w:rPr>
          <w:rFonts w:ascii="SassoonCRInfant" w:hAnsi="SassoonCRInfant" w:cstheme="minorHAnsi"/>
          <w:sz w:val="24"/>
          <w:szCs w:val="24"/>
        </w:rPr>
        <w:t xml:space="preserve">Please email your work into us using the Year 6 email address – </w:t>
      </w:r>
      <w:hyperlink r:id="rId5" w:history="1">
        <w:r w:rsidRPr="00DE5A4E">
          <w:rPr>
            <w:rStyle w:val="Hyperlink"/>
            <w:rFonts w:ascii="SassoonCRInfant" w:hAnsi="SassoonCRInfant" w:cstheme="minorHAnsi"/>
            <w:sz w:val="24"/>
            <w:szCs w:val="24"/>
          </w:rPr>
          <w:t>year6@highworthcombined.co.uk</w:t>
        </w:r>
      </w:hyperlink>
    </w:p>
    <w:p w14:paraId="4F1E540D" w14:textId="77777777" w:rsidR="00F172C3" w:rsidRPr="00DE5A4E" w:rsidRDefault="00F172C3" w:rsidP="00F172C3">
      <w:pPr>
        <w:rPr>
          <w:rFonts w:ascii="SassoonCRInfant" w:hAnsi="SassoonCRInfant" w:cstheme="minorHAnsi"/>
          <w:sz w:val="24"/>
          <w:szCs w:val="24"/>
        </w:rPr>
      </w:pPr>
      <w:r w:rsidRPr="00DE5A4E">
        <w:rPr>
          <w:rFonts w:ascii="SassoonCRInfant" w:hAnsi="SassoonCRInfant" w:cstheme="minorHAnsi"/>
          <w:sz w:val="24"/>
          <w:szCs w:val="24"/>
        </w:rPr>
        <w:t>We love hearing from you and seeing everything you’ve been up to!  Take care Year 6.</w:t>
      </w:r>
    </w:p>
    <w:tbl>
      <w:tblPr>
        <w:tblStyle w:val="TableGrid"/>
        <w:tblW w:w="10343" w:type="dxa"/>
        <w:tblLayout w:type="fixed"/>
        <w:tblLook w:val="04A0" w:firstRow="1" w:lastRow="0" w:firstColumn="1" w:lastColumn="0" w:noHBand="0" w:noVBand="1"/>
      </w:tblPr>
      <w:tblGrid>
        <w:gridCol w:w="5240"/>
        <w:gridCol w:w="5103"/>
      </w:tblGrid>
      <w:tr w:rsidR="00483BB0" w:rsidRPr="00930563" w14:paraId="1916319C" w14:textId="77777777" w:rsidTr="00930563">
        <w:tc>
          <w:tcPr>
            <w:tcW w:w="5240" w:type="dxa"/>
          </w:tcPr>
          <w:p w14:paraId="5164CD0F" w14:textId="550A3A52" w:rsidR="00F172C3" w:rsidRPr="00D92C13" w:rsidRDefault="00F172C3" w:rsidP="00024C22">
            <w:pPr>
              <w:jc w:val="center"/>
              <w:rPr>
                <w:rFonts w:ascii="SassoonCRInfant" w:hAnsi="SassoonCRInfant" w:cstheme="minorHAnsi"/>
                <w:b/>
              </w:rPr>
            </w:pPr>
            <w:r w:rsidRPr="00D92C13">
              <w:rPr>
                <w:rFonts w:ascii="SassoonCRInfant" w:hAnsi="SassoonCRInfant" w:cstheme="minorHAnsi"/>
                <w:b/>
              </w:rPr>
              <w:t xml:space="preserve">Writing </w:t>
            </w:r>
          </w:p>
          <w:p w14:paraId="046C51E1" w14:textId="77777777" w:rsidR="00541F87" w:rsidRPr="00D92C13" w:rsidRDefault="00541F87" w:rsidP="00024C22">
            <w:pPr>
              <w:jc w:val="center"/>
              <w:rPr>
                <w:rFonts w:ascii="SassoonCRInfant" w:hAnsi="SassoonCRInfant" w:cstheme="minorHAnsi"/>
                <w:b/>
              </w:rPr>
            </w:pPr>
          </w:p>
          <w:p w14:paraId="4C213D7A" w14:textId="23F072D5" w:rsidR="00043F4E" w:rsidRPr="00D92C13" w:rsidRDefault="00043F4E" w:rsidP="0054787A">
            <w:pPr>
              <w:jc w:val="center"/>
              <w:rPr>
                <w:rFonts w:ascii="SassoonCRInfant" w:hAnsi="SassoonCRInfant" w:cstheme="minorHAnsi"/>
                <w:bCs/>
              </w:rPr>
            </w:pPr>
            <w:r w:rsidRPr="00D92C13">
              <w:rPr>
                <w:rFonts w:ascii="SassoonCRInfant" w:hAnsi="SassoonCRInfant" w:cstheme="minorHAnsi"/>
                <w:bCs/>
              </w:rPr>
              <w:t>We hope you have had a lovely half term holiday.</w:t>
            </w:r>
          </w:p>
          <w:p w14:paraId="4633C5F6" w14:textId="41566625" w:rsidR="0054787A" w:rsidRDefault="00043F4E" w:rsidP="0054787A">
            <w:pPr>
              <w:jc w:val="center"/>
              <w:rPr>
                <w:rFonts w:ascii="SassoonCRInfant" w:hAnsi="SassoonCRInfant" w:cstheme="minorHAnsi"/>
                <w:bCs/>
              </w:rPr>
            </w:pPr>
            <w:r w:rsidRPr="00D92C13">
              <w:rPr>
                <w:rFonts w:ascii="SassoonCRInfant" w:hAnsi="SassoonCRInfant" w:cstheme="minorHAnsi"/>
                <w:bCs/>
              </w:rPr>
              <w:t>For your writing task this week we would like you to write a diary entry. You can choose whether you would like to write this about a day during half term or any day this coming week. We would love to hear about what you have been doing at home or if you have been on any great walks that you could describe.</w:t>
            </w:r>
          </w:p>
          <w:p w14:paraId="008F004C" w14:textId="77886265" w:rsidR="00043F4E" w:rsidRPr="00D92C13" w:rsidRDefault="00043F4E" w:rsidP="0054787A">
            <w:pPr>
              <w:jc w:val="center"/>
              <w:rPr>
                <w:rFonts w:ascii="SassoonCRInfant" w:hAnsi="SassoonCRInfant" w:cstheme="minorHAnsi"/>
                <w:bCs/>
              </w:rPr>
            </w:pPr>
            <w:r w:rsidRPr="00D92C13">
              <w:rPr>
                <w:rFonts w:ascii="SassoonCRInfant" w:hAnsi="SassoonCRInfant" w:cstheme="minorHAnsi"/>
                <w:bCs/>
              </w:rPr>
              <w:t>What could you see, hear or smell?</w:t>
            </w:r>
          </w:p>
          <w:p w14:paraId="19398EE1" w14:textId="2A996293" w:rsidR="00043F4E" w:rsidRPr="00D92C13" w:rsidRDefault="00541F87" w:rsidP="0054787A">
            <w:pPr>
              <w:jc w:val="center"/>
              <w:rPr>
                <w:rFonts w:ascii="SassoonCRInfant" w:hAnsi="SassoonCRInfant" w:cstheme="minorHAnsi"/>
                <w:bCs/>
              </w:rPr>
            </w:pPr>
            <w:r w:rsidRPr="00D92C13">
              <w:rPr>
                <w:rFonts w:ascii="SassoonCRInfant" w:hAnsi="SassoonCRInfant" w:cstheme="minorHAnsi"/>
                <w:bCs/>
              </w:rPr>
              <w:t>W</w:t>
            </w:r>
            <w:r w:rsidR="00043F4E" w:rsidRPr="00D92C13">
              <w:rPr>
                <w:rFonts w:ascii="SassoonCRInfant" w:hAnsi="SassoonCRInfant" w:cstheme="minorHAnsi"/>
                <w:bCs/>
              </w:rPr>
              <w:t>hat games you have been playing</w:t>
            </w:r>
            <w:r w:rsidR="002B0028">
              <w:rPr>
                <w:rFonts w:ascii="SassoonCRInfant" w:hAnsi="SassoonCRInfant" w:cstheme="minorHAnsi"/>
                <w:bCs/>
              </w:rPr>
              <w:t xml:space="preserve"> while you have been at home</w:t>
            </w:r>
            <w:r w:rsidR="00043F4E" w:rsidRPr="00D92C13">
              <w:rPr>
                <w:rFonts w:ascii="SassoonCRInfant" w:hAnsi="SassoonCRInfant" w:cstheme="minorHAnsi"/>
                <w:bCs/>
              </w:rPr>
              <w:t>?</w:t>
            </w:r>
          </w:p>
          <w:p w14:paraId="6703F790" w14:textId="4EE097DD" w:rsidR="00FD28DD" w:rsidRPr="00D92C13" w:rsidRDefault="00A30814" w:rsidP="0054787A">
            <w:pPr>
              <w:jc w:val="center"/>
              <w:rPr>
                <w:rFonts w:ascii="SassoonCRInfant" w:hAnsi="SassoonCRInfant" w:cstheme="minorHAnsi"/>
                <w:b/>
              </w:rPr>
            </w:pPr>
            <w:r>
              <w:rPr>
                <w:noProof/>
              </w:rPr>
              <w:drawing>
                <wp:anchor distT="0" distB="0" distL="114300" distR="114300" simplePos="0" relativeHeight="251660288" behindDoc="0" locked="0" layoutInCell="1" allowOverlap="1" wp14:anchorId="0AC78227" wp14:editId="2EBB60B9">
                  <wp:simplePos x="0" y="0"/>
                  <wp:positionH relativeFrom="column">
                    <wp:posOffset>153035</wp:posOffset>
                  </wp:positionH>
                  <wp:positionV relativeFrom="paragraph">
                    <wp:posOffset>374650</wp:posOffset>
                  </wp:positionV>
                  <wp:extent cx="2876550" cy="363093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76550" cy="3630930"/>
                          </a:xfrm>
                          <a:prstGeom prst="rect">
                            <a:avLst/>
                          </a:prstGeom>
                        </pic:spPr>
                      </pic:pic>
                    </a:graphicData>
                  </a:graphic>
                  <wp14:sizeRelH relativeFrom="page">
                    <wp14:pctWidth>0</wp14:pctWidth>
                  </wp14:sizeRelH>
                  <wp14:sizeRelV relativeFrom="page">
                    <wp14:pctHeight>0</wp14:pctHeight>
                  </wp14:sizeRelV>
                </wp:anchor>
              </w:drawing>
            </w:r>
            <w:r w:rsidR="00541F87" w:rsidRPr="00D92C13">
              <w:rPr>
                <w:rFonts w:ascii="SassoonCRInfant" w:hAnsi="SassoonCRInfant" w:cstheme="minorHAnsi"/>
                <w:bCs/>
              </w:rPr>
              <w:t>Use the checklist to help assess your own work. How many of the checklist have you managed to tick off?</w:t>
            </w:r>
          </w:p>
          <w:p w14:paraId="1E3D30A6" w14:textId="72FF800E" w:rsidR="0034096A" w:rsidRPr="0034096A" w:rsidRDefault="0034096A" w:rsidP="0034096A">
            <w:pPr>
              <w:rPr>
                <w:rFonts w:ascii="SassoonCRInfant" w:hAnsi="SassoonCRInfant" w:cstheme="minorHAnsi"/>
                <w:sz w:val="20"/>
                <w:szCs w:val="20"/>
              </w:rPr>
            </w:pPr>
          </w:p>
        </w:tc>
        <w:tc>
          <w:tcPr>
            <w:tcW w:w="5103" w:type="dxa"/>
          </w:tcPr>
          <w:p w14:paraId="2C8001E9" w14:textId="5BEE5C99" w:rsidR="00693AE5" w:rsidRDefault="00930563" w:rsidP="00024C22">
            <w:pPr>
              <w:jc w:val="center"/>
              <w:rPr>
                <w:rFonts w:ascii="SassoonCRInfant" w:hAnsi="SassoonCRInfant" w:cstheme="minorHAnsi"/>
                <w:b/>
                <w:sz w:val="24"/>
                <w:szCs w:val="24"/>
              </w:rPr>
            </w:pPr>
            <w:r w:rsidRPr="00D92C13">
              <w:rPr>
                <w:rFonts w:ascii="SassoonCRInfant" w:hAnsi="SassoonCRInfant" w:cstheme="minorHAnsi"/>
                <w:b/>
                <w:sz w:val="24"/>
                <w:szCs w:val="24"/>
              </w:rPr>
              <w:t>Maths</w:t>
            </w:r>
          </w:p>
          <w:p w14:paraId="626351B6" w14:textId="570CE833" w:rsidR="00341681" w:rsidRDefault="00341681" w:rsidP="00024C22">
            <w:pPr>
              <w:jc w:val="center"/>
              <w:rPr>
                <w:rFonts w:ascii="SassoonCRInfant" w:hAnsi="SassoonCRInfant" w:cstheme="minorHAnsi"/>
                <w:b/>
                <w:sz w:val="24"/>
                <w:szCs w:val="24"/>
              </w:rPr>
            </w:pPr>
          </w:p>
          <w:p w14:paraId="2534E337" w14:textId="6F0B3F82" w:rsidR="00341681" w:rsidRDefault="005E1B34" w:rsidP="00024C22">
            <w:pPr>
              <w:jc w:val="center"/>
              <w:rPr>
                <w:rFonts w:ascii="SassoonCRInfant" w:hAnsi="SassoonCRInfant" w:cstheme="minorHAnsi"/>
                <w:bCs/>
                <w:sz w:val="24"/>
                <w:szCs w:val="24"/>
              </w:rPr>
            </w:pPr>
            <w:r w:rsidRPr="005E1B34">
              <w:rPr>
                <w:rFonts w:ascii="SassoonCRInfant" w:hAnsi="SassoonCRInfant" w:cstheme="minorHAnsi"/>
                <w:bCs/>
                <w:sz w:val="24"/>
                <w:szCs w:val="24"/>
              </w:rPr>
              <w:t xml:space="preserve">This week’s work includes questions on factors, </w:t>
            </w:r>
            <w:proofErr w:type="gramStart"/>
            <w:r w:rsidRPr="005E1B34">
              <w:rPr>
                <w:rFonts w:ascii="SassoonCRInfant" w:hAnsi="SassoonCRInfant" w:cstheme="minorHAnsi"/>
                <w:bCs/>
                <w:sz w:val="24"/>
                <w:szCs w:val="24"/>
              </w:rPr>
              <w:t>multiples</w:t>
            </w:r>
            <w:proofErr w:type="gramEnd"/>
            <w:r w:rsidRPr="005E1B34">
              <w:rPr>
                <w:rFonts w:ascii="SassoonCRInfant" w:hAnsi="SassoonCRInfant" w:cstheme="minorHAnsi"/>
                <w:bCs/>
                <w:sz w:val="24"/>
                <w:szCs w:val="24"/>
              </w:rPr>
              <w:t xml:space="preserve"> and square numbers.</w:t>
            </w:r>
          </w:p>
          <w:p w14:paraId="0D574815" w14:textId="77777777" w:rsidR="00344CC1" w:rsidRDefault="00B9348A" w:rsidP="005E1B34">
            <w:pPr>
              <w:jc w:val="center"/>
              <w:rPr>
                <w:rFonts w:ascii="SassoonCRInfant" w:hAnsi="SassoonCRInfant" w:cstheme="minorHAnsi"/>
                <w:bCs/>
                <w:sz w:val="24"/>
                <w:szCs w:val="24"/>
              </w:rPr>
            </w:pPr>
            <w:r>
              <w:rPr>
                <w:noProof/>
              </w:rPr>
              <w:drawing>
                <wp:anchor distT="0" distB="0" distL="114300" distR="114300" simplePos="0" relativeHeight="251659264" behindDoc="0" locked="0" layoutInCell="1" allowOverlap="1" wp14:anchorId="0D02BD53" wp14:editId="03C9285A">
                  <wp:simplePos x="0" y="0"/>
                  <wp:positionH relativeFrom="column">
                    <wp:posOffset>-12700</wp:posOffset>
                  </wp:positionH>
                  <wp:positionV relativeFrom="paragraph">
                    <wp:posOffset>596265</wp:posOffset>
                  </wp:positionV>
                  <wp:extent cx="3175000" cy="1486686"/>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8387" cy="1492955"/>
                          </a:xfrm>
                          <a:prstGeom prst="rect">
                            <a:avLst/>
                          </a:prstGeom>
                        </pic:spPr>
                      </pic:pic>
                    </a:graphicData>
                  </a:graphic>
                  <wp14:sizeRelH relativeFrom="page">
                    <wp14:pctWidth>0</wp14:pctWidth>
                  </wp14:sizeRelH>
                  <wp14:sizeRelV relativeFrom="page">
                    <wp14:pctHeight>0</wp14:pctHeight>
                  </wp14:sizeRelV>
                </wp:anchor>
              </w:drawing>
            </w:r>
            <w:r w:rsidR="005E1B34">
              <w:rPr>
                <w:rFonts w:ascii="SassoonCRInfant" w:hAnsi="SassoonCRInfant" w:cstheme="minorHAnsi"/>
                <w:bCs/>
                <w:sz w:val="24"/>
                <w:szCs w:val="24"/>
              </w:rPr>
              <w:t>I have attached a larger version for you to complete</w:t>
            </w:r>
            <w:r>
              <w:rPr>
                <w:rFonts w:ascii="SassoonCRInfant" w:hAnsi="SassoonCRInfant" w:cstheme="minorHAnsi"/>
                <w:bCs/>
                <w:sz w:val="24"/>
                <w:szCs w:val="24"/>
              </w:rPr>
              <w:t xml:space="preserve"> along with a list of definitions in case you need them.</w:t>
            </w:r>
          </w:p>
          <w:p w14:paraId="1D9F87CB" w14:textId="77777777" w:rsidR="009E5312" w:rsidRDefault="009E5312" w:rsidP="005E1B34">
            <w:pPr>
              <w:jc w:val="center"/>
              <w:rPr>
                <w:rFonts w:ascii="SassoonCRInfant" w:hAnsi="SassoonCRInfant"/>
                <w:sz w:val="20"/>
                <w:szCs w:val="20"/>
              </w:rPr>
            </w:pPr>
          </w:p>
          <w:p w14:paraId="4A6203A7" w14:textId="2EA5067D" w:rsidR="009E5312" w:rsidRDefault="009E5312" w:rsidP="005E1B34">
            <w:pPr>
              <w:jc w:val="center"/>
              <w:rPr>
                <w:rFonts w:ascii="SassoonCRInfant" w:hAnsi="SassoonCRInfant"/>
              </w:rPr>
            </w:pPr>
            <w:r w:rsidRPr="009E5312">
              <w:rPr>
                <w:rFonts w:ascii="SassoonCRInfant" w:hAnsi="SassoonCRInfant"/>
              </w:rPr>
              <w:t xml:space="preserve">We have also attached a </w:t>
            </w:r>
            <w:r w:rsidRPr="009E5312">
              <w:rPr>
                <w:rFonts w:ascii="SassoonCRInfant" w:hAnsi="SassoonCRInfant"/>
                <w:b/>
                <w:bCs/>
                <w:color w:val="FF0000"/>
              </w:rPr>
              <w:t xml:space="preserve">Maths Challenge </w:t>
            </w:r>
            <w:r w:rsidRPr="009E5312">
              <w:rPr>
                <w:rFonts w:ascii="SassoonCRInfant" w:hAnsi="SassoonCRInfant"/>
              </w:rPr>
              <w:t>for you to try</w:t>
            </w:r>
            <w:r>
              <w:rPr>
                <w:rFonts w:ascii="SassoonCRInfant" w:hAnsi="SassoonCRInfant"/>
              </w:rPr>
              <w:t xml:space="preserve">. </w:t>
            </w:r>
          </w:p>
          <w:p w14:paraId="0BF6AA14" w14:textId="42039EA0" w:rsidR="009E5312" w:rsidRDefault="00BE001C" w:rsidP="00BE001C">
            <w:pPr>
              <w:jc w:val="center"/>
              <w:rPr>
                <w:rFonts w:ascii="SassoonCRInfant" w:hAnsi="SassoonCRInfant"/>
              </w:rPr>
            </w:pPr>
            <w:r>
              <w:rPr>
                <w:rFonts w:ascii="SassoonCRInfant" w:hAnsi="SassoonCRInfant"/>
              </w:rPr>
              <w:t>You need to decide which blocks on the bottom row to place your numbers in to make the highest or lowest summit number. This one has been completed. Is 117 the highest summit number? Try moving the bottom four numbers to see if you can make a larger summit number. What will be the lowest summit number you can make?</w:t>
            </w:r>
          </w:p>
          <w:p w14:paraId="2122811D" w14:textId="593B40E3" w:rsidR="009E5312" w:rsidRDefault="009E5312" w:rsidP="005E1B34">
            <w:pPr>
              <w:jc w:val="center"/>
              <w:rPr>
                <w:rFonts w:ascii="SassoonCRInfant" w:hAnsi="SassoonCRInfant"/>
                <w:sz w:val="20"/>
                <w:szCs w:val="20"/>
              </w:rPr>
            </w:pPr>
            <w:r>
              <w:rPr>
                <w:noProof/>
              </w:rPr>
              <w:drawing>
                <wp:inline distT="0" distB="0" distL="0" distR="0" wp14:anchorId="5135329C" wp14:editId="00E364F7">
                  <wp:extent cx="3103245" cy="125984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03245" cy="1259840"/>
                          </a:xfrm>
                          <a:prstGeom prst="rect">
                            <a:avLst/>
                          </a:prstGeom>
                        </pic:spPr>
                      </pic:pic>
                    </a:graphicData>
                  </a:graphic>
                </wp:inline>
              </w:drawing>
            </w:r>
          </w:p>
          <w:p w14:paraId="594722FD" w14:textId="1A78A36E" w:rsidR="009E5312" w:rsidRPr="009E5312" w:rsidRDefault="009E5312" w:rsidP="005E1B34">
            <w:pPr>
              <w:jc w:val="center"/>
              <w:rPr>
                <w:rFonts w:ascii="SassoonCRInfant" w:hAnsi="SassoonCRInfant"/>
                <w:sz w:val="20"/>
                <w:szCs w:val="20"/>
              </w:rPr>
            </w:pPr>
          </w:p>
        </w:tc>
      </w:tr>
      <w:tr w:rsidR="00483BB0" w:rsidRPr="00930563" w14:paraId="7DF17A19" w14:textId="77777777" w:rsidTr="00930563">
        <w:tc>
          <w:tcPr>
            <w:tcW w:w="5240" w:type="dxa"/>
          </w:tcPr>
          <w:p w14:paraId="30D874B3" w14:textId="07F0A9F2" w:rsidR="002B0028" w:rsidRDefault="00FD28DD" w:rsidP="002B0028">
            <w:pPr>
              <w:jc w:val="center"/>
              <w:rPr>
                <w:rFonts w:ascii="SassoonCRInfant" w:hAnsi="SassoonCRInfant" w:cstheme="minorHAnsi"/>
                <w:b/>
                <w:sz w:val="24"/>
                <w:szCs w:val="24"/>
              </w:rPr>
            </w:pPr>
            <w:r w:rsidRPr="00D92C13">
              <w:rPr>
                <w:rFonts w:ascii="SassoonCRInfant" w:hAnsi="SassoonCRInfant" w:cstheme="minorHAnsi"/>
                <w:b/>
                <w:sz w:val="24"/>
                <w:szCs w:val="24"/>
              </w:rPr>
              <w:t>Reading</w:t>
            </w:r>
          </w:p>
          <w:p w14:paraId="36B45DBD" w14:textId="77777777" w:rsidR="002B0028" w:rsidRPr="002B0028" w:rsidRDefault="002B0028" w:rsidP="002B0028">
            <w:pPr>
              <w:jc w:val="center"/>
              <w:rPr>
                <w:rFonts w:ascii="SassoonCRInfant" w:hAnsi="SassoonCRInfant" w:cstheme="minorHAnsi"/>
              </w:rPr>
            </w:pPr>
          </w:p>
          <w:p w14:paraId="3846D66D" w14:textId="33AAA7DE" w:rsidR="002B0028" w:rsidRDefault="002B0028" w:rsidP="002B0028">
            <w:pPr>
              <w:rPr>
                <w:rFonts w:ascii="SassoonCRInfant" w:hAnsi="SassoonCRInfant" w:cstheme="minorHAnsi"/>
              </w:rPr>
            </w:pPr>
            <w:r w:rsidRPr="002B0028">
              <w:rPr>
                <w:rFonts w:ascii="SassoonCRInfant" w:hAnsi="SassoonCRInfant" w:cstheme="minorHAnsi"/>
              </w:rPr>
              <w:t>Read the story ‘The Kite’</w:t>
            </w:r>
            <w:r w:rsidR="0054787A">
              <w:rPr>
                <w:rFonts w:ascii="SassoonCRInfant" w:hAnsi="SassoonCRInfant" w:cstheme="minorHAnsi"/>
              </w:rPr>
              <w:t xml:space="preserve"> which is attached. </w:t>
            </w:r>
          </w:p>
          <w:p w14:paraId="69B74243" w14:textId="07CB3224" w:rsidR="002B0028" w:rsidRDefault="002B0028" w:rsidP="002B0028">
            <w:pPr>
              <w:rPr>
                <w:rFonts w:ascii="SassoonCRInfant" w:hAnsi="SassoonCRInfant" w:cstheme="minorHAnsi"/>
              </w:rPr>
            </w:pPr>
            <w:r>
              <w:rPr>
                <w:rFonts w:ascii="SassoonCRInfant" w:hAnsi="SassoonCRInfant" w:cstheme="minorHAnsi"/>
              </w:rPr>
              <w:t>Have a go at answering these questions.</w:t>
            </w:r>
          </w:p>
          <w:p w14:paraId="31589A4D" w14:textId="31CF17A0" w:rsidR="002B0028" w:rsidRPr="002B0028" w:rsidRDefault="002B0028" w:rsidP="00F274D4">
            <w:pPr>
              <w:pStyle w:val="ListParagraph"/>
              <w:numPr>
                <w:ilvl w:val="0"/>
                <w:numId w:val="22"/>
              </w:numPr>
              <w:rPr>
                <w:rFonts w:ascii="SassoonCRInfant" w:hAnsi="SassoonCRInfant" w:cstheme="minorHAnsi"/>
              </w:rPr>
            </w:pPr>
            <w:bookmarkStart w:id="0" w:name="_Hlk41050822"/>
            <w:r w:rsidRPr="002B0028">
              <w:rPr>
                <w:rFonts w:ascii="SassoonCRInfant" w:hAnsi="SassoonCRInfant" w:cstheme="minorHAnsi"/>
              </w:rPr>
              <w:t>How did Tyler feel about the kite when he was first given it?</w:t>
            </w:r>
          </w:p>
          <w:p w14:paraId="1CCC82F7" w14:textId="28EF13D1" w:rsidR="002B0028" w:rsidRPr="002B0028" w:rsidRDefault="002B0028" w:rsidP="00A80701">
            <w:pPr>
              <w:pStyle w:val="ListParagraph"/>
              <w:numPr>
                <w:ilvl w:val="0"/>
                <w:numId w:val="22"/>
              </w:numPr>
              <w:rPr>
                <w:rFonts w:ascii="SassoonCRInfant" w:hAnsi="SassoonCRInfant" w:cstheme="minorHAnsi"/>
              </w:rPr>
            </w:pPr>
            <w:r w:rsidRPr="002B0028">
              <w:rPr>
                <w:rFonts w:ascii="SassoonCRInfant" w:hAnsi="SassoonCRInfant" w:cstheme="minorHAnsi"/>
              </w:rPr>
              <w:t xml:space="preserve"> What does Tyler do that tells you he was disappointed?</w:t>
            </w:r>
          </w:p>
          <w:p w14:paraId="6CC9043C" w14:textId="634E1B69" w:rsidR="002B0028" w:rsidRPr="002B0028" w:rsidRDefault="002B0028" w:rsidP="002B0028">
            <w:pPr>
              <w:pStyle w:val="ListParagraph"/>
              <w:numPr>
                <w:ilvl w:val="0"/>
                <w:numId w:val="22"/>
              </w:numPr>
              <w:rPr>
                <w:rFonts w:ascii="SassoonCRInfant" w:hAnsi="SassoonCRInfant" w:cstheme="minorHAnsi"/>
              </w:rPr>
            </w:pPr>
            <w:r w:rsidRPr="002B0028">
              <w:rPr>
                <w:rFonts w:ascii="SassoonCRInfant" w:hAnsi="SassoonCRInfant" w:cstheme="minorHAnsi"/>
              </w:rPr>
              <w:t xml:space="preserve"> What was the weather like? How do you know?</w:t>
            </w:r>
          </w:p>
          <w:p w14:paraId="031620B8" w14:textId="619E91DD" w:rsidR="002B0028" w:rsidRPr="002B0028" w:rsidRDefault="002B0028" w:rsidP="008F2EF6">
            <w:pPr>
              <w:pStyle w:val="ListParagraph"/>
              <w:numPr>
                <w:ilvl w:val="0"/>
                <w:numId w:val="22"/>
              </w:numPr>
              <w:rPr>
                <w:rFonts w:ascii="SassoonCRInfant" w:hAnsi="SassoonCRInfant" w:cstheme="minorHAnsi"/>
              </w:rPr>
            </w:pPr>
            <w:r w:rsidRPr="002B0028">
              <w:rPr>
                <w:rFonts w:ascii="SassoonCRInfant" w:hAnsi="SassoonCRInfant" w:cstheme="minorHAnsi"/>
              </w:rPr>
              <w:t>How did the kite move in the air? Which words tell you this?</w:t>
            </w:r>
          </w:p>
          <w:p w14:paraId="75D9C94E" w14:textId="1AE84C3E" w:rsidR="00541F87" w:rsidRPr="00744C84" w:rsidRDefault="002B0028" w:rsidP="002B0028">
            <w:pPr>
              <w:pStyle w:val="ListParagraph"/>
              <w:numPr>
                <w:ilvl w:val="0"/>
                <w:numId w:val="22"/>
              </w:numPr>
              <w:rPr>
                <w:rFonts w:ascii="SassoonCRInfant" w:hAnsi="SassoonCRInfant" w:cstheme="minorHAnsi"/>
                <w:sz w:val="20"/>
                <w:szCs w:val="20"/>
              </w:rPr>
            </w:pPr>
            <w:r w:rsidRPr="002B0028">
              <w:rPr>
                <w:rFonts w:ascii="SassoonCRInfant" w:hAnsi="SassoonCRInfant" w:cstheme="minorHAnsi"/>
              </w:rPr>
              <w:t>How did Tyler feel about the kite at the end of the story?</w:t>
            </w:r>
            <w:bookmarkEnd w:id="0"/>
          </w:p>
        </w:tc>
        <w:tc>
          <w:tcPr>
            <w:tcW w:w="5103" w:type="dxa"/>
          </w:tcPr>
          <w:p w14:paraId="3F0CA1D5" w14:textId="77777777" w:rsidR="00930563" w:rsidRPr="00D92C13" w:rsidRDefault="00E75DF7" w:rsidP="00930563">
            <w:pPr>
              <w:jc w:val="center"/>
              <w:rPr>
                <w:rFonts w:ascii="SassoonCRInfant" w:hAnsi="SassoonCRInfant" w:cstheme="minorHAnsi"/>
                <w:b/>
              </w:rPr>
            </w:pPr>
            <w:r w:rsidRPr="00D92C13">
              <w:rPr>
                <w:rFonts w:ascii="SassoonCRInfant" w:hAnsi="SassoonCRInfant" w:cstheme="minorHAnsi"/>
                <w:b/>
              </w:rPr>
              <w:t>Topic</w:t>
            </w:r>
          </w:p>
          <w:p w14:paraId="62A942D1" w14:textId="77777777" w:rsidR="00E75DF7" w:rsidRPr="00D92C13" w:rsidRDefault="00E75DF7" w:rsidP="00930563">
            <w:pPr>
              <w:jc w:val="center"/>
              <w:rPr>
                <w:rFonts w:ascii="SassoonCRInfant" w:hAnsi="SassoonCRInfant" w:cstheme="minorHAnsi"/>
                <w:b/>
              </w:rPr>
            </w:pPr>
          </w:p>
          <w:p w14:paraId="12752EFC" w14:textId="77777777" w:rsidR="00E75DF7" w:rsidRPr="00D92C13" w:rsidRDefault="00E75DF7" w:rsidP="00930563">
            <w:pPr>
              <w:jc w:val="center"/>
              <w:rPr>
                <w:rFonts w:ascii="SassoonCRInfant" w:hAnsi="SassoonCRInfant" w:cstheme="minorHAnsi"/>
              </w:rPr>
            </w:pPr>
            <w:r w:rsidRPr="00D92C13">
              <w:rPr>
                <w:rFonts w:ascii="SassoonCRInfant" w:hAnsi="SassoonCRInfant" w:cstheme="minorHAnsi"/>
              </w:rPr>
              <w:t xml:space="preserve">Continue to </w:t>
            </w:r>
            <w:r w:rsidR="00EE7231" w:rsidRPr="00D92C13">
              <w:rPr>
                <w:rFonts w:ascii="SassoonCRInfant" w:hAnsi="SassoonCRInfant" w:cstheme="minorHAnsi"/>
              </w:rPr>
              <w:t xml:space="preserve">use the oak national website.  </w:t>
            </w:r>
            <w:r w:rsidRPr="00D92C13">
              <w:rPr>
                <w:rFonts w:ascii="SassoonCRInfant" w:hAnsi="SassoonCRInfant" w:cstheme="minorHAnsi"/>
              </w:rPr>
              <w:t>Have you learnt anything in addition to what you already knew?  We’d love to see or hear about this!</w:t>
            </w:r>
          </w:p>
          <w:p w14:paraId="349831F8" w14:textId="77777777" w:rsidR="00930563" w:rsidRPr="00D92C13" w:rsidRDefault="00930563" w:rsidP="00026F46">
            <w:pPr>
              <w:rPr>
                <w:rFonts w:ascii="SassoonCRInfant" w:hAnsi="SassoonCRInfant" w:cstheme="minorHAnsi"/>
              </w:rPr>
            </w:pPr>
          </w:p>
          <w:p w14:paraId="4DC1C851" w14:textId="77777777" w:rsidR="00E75DF7" w:rsidRPr="00D92C13" w:rsidRDefault="00DB0613" w:rsidP="00E75DF7">
            <w:pPr>
              <w:jc w:val="center"/>
              <w:rPr>
                <w:rStyle w:val="Hyperlink"/>
                <w:sz w:val="24"/>
                <w:szCs w:val="24"/>
              </w:rPr>
            </w:pPr>
            <w:hyperlink r:id="rId9" w:history="1">
              <w:r w:rsidR="00E75DF7" w:rsidRPr="00D92C13">
                <w:rPr>
                  <w:rStyle w:val="Hyperlink"/>
                  <w:sz w:val="24"/>
                  <w:szCs w:val="24"/>
                </w:rPr>
                <w:t>https://www.thenational.academy/online-classroom/year-6/</w:t>
              </w:r>
            </w:hyperlink>
          </w:p>
          <w:p w14:paraId="1E2EA15F" w14:textId="77777777" w:rsidR="00344CC1" w:rsidRPr="00930563" w:rsidRDefault="00344CC1" w:rsidP="00E75DF7">
            <w:pPr>
              <w:jc w:val="center"/>
              <w:rPr>
                <w:rFonts w:ascii="SassoonCRInfant" w:hAnsi="SassoonCRInfant" w:cstheme="minorHAnsi"/>
                <w:sz w:val="20"/>
                <w:szCs w:val="20"/>
              </w:rPr>
            </w:pPr>
          </w:p>
        </w:tc>
      </w:tr>
      <w:tr w:rsidR="00BE44B2" w:rsidRPr="00930563" w14:paraId="615DF6F6" w14:textId="77777777" w:rsidTr="002B0028">
        <w:trPr>
          <w:trHeight w:val="5377"/>
        </w:trPr>
        <w:tc>
          <w:tcPr>
            <w:tcW w:w="5240" w:type="dxa"/>
          </w:tcPr>
          <w:p w14:paraId="33E600F3" w14:textId="77777777" w:rsidR="00BE44B2" w:rsidRPr="002B0028" w:rsidRDefault="00BE44B2" w:rsidP="00930563">
            <w:pPr>
              <w:jc w:val="center"/>
              <w:rPr>
                <w:rFonts w:ascii="SassoonCRInfant" w:hAnsi="SassoonCRInfant" w:cstheme="minorHAnsi"/>
                <w:b/>
              </w:rPr>
            </w:pPr>
            <w:r w:rsidRPr="002B0028">
              <w:rPr>
                <w:rFonts w:ascii="SassoonCRInfant" w:hAnsi="SassoonCRInfant" w:cstheme="minorHAnsi"/>
                <w:b/>
              </w:rPr>
              <w:lastRenderedPageBreak/>
              <w:t>Spellings</w:t>
            </w:r>
          </w:p>
          <w:p w14:paraId="19BF4B76" w14:textId="77777777" w:rsidR="00BE44B2" w:rsidRPr="002B0028" w:rsidRDefault="00BE44B2" w:rsidP="00930563">
            <w:pPr>
              <w:jc w:val="center"/>
              <w:rPr>
                <w:rFonts w:ascii="SassoonCRInfant" w:hAnsi="SassoonCRInfant" w:cstheme="minorHAnsi"/>
                <w:b/>
              </w:rPr>
            </w:pPr>
          </w:p>
          <w:p w14:paraId="25D71CDE" w14:textId="77777777" w:rsidR="002B0028" w:rsidRPr="002B0028" w:rsidRDefault="00955F7D" w:rsidP="00F172C3">
            <w:pPr>
              <w:rPr>
                <w:rFonts w:ascii="SassoonCRInfant" w:hAnsi="SassoonCRInfant" w:cstheme="minorHAnsi"/>
              </w:rPr>
            </w:pPr>
            <w:r w:rsidRPr="002B0028">
              <w:rPr>
                <w:rFonts w:ascii="SassoonCRInfant" w:hAnsi="SassoonCRInfant" w:cstheme="minorHAnsi"/>
              </w:rPr>
              <w:t>This term, you have been set lots of spelling tasks.  It would be good now to see how many of your spellings you can spell</w:t>
            </w:r>
            <w:r w:rsidR="002B0028" w:rsidRPr="002B0028">
              <w:rPr>
                <w:rFonts w:ascii="SassoonCRInfant" w:hAnsi="SassoonCRInfant" w:cstheme="minorHAnsi"/>
              </w:rPr>
              <w:t xml:space="preserve"> correctly.</w:t>
            </w:r>
          </w:p>
          <w:p w14:paraId="38A9BFD7" w14:textId="77777777" w:rsidR="002B0028" w:rsidRPr="002B0028" w:rsidRDefault="002B0028" w:rsidP="00F172C3">
            <w:pPr>
              <w:rPr>
                <w:rFonts w:ascii="SassoonCRInfant" w:hAnsi="SassoonCRInfant" w:cstheme="minorHAnsi"/>
              </w:rPr>
            </w:pPr>
          </w:p>
          <w:p w14:paraId="03E45010" w14:textId="7848B19A" w:rsidR="002B0028" w:rsidRPr="002B0028" w:rsidRDefault="002B0028" w:rsidP="00F172C3">
            <w:pPr>
              <w:rPr>
                <w:rFonts w:ascii="SassoonCRInfant" w:hAnsi="SassoonCRInfant" w:cstheme="minorHAnsi"/>
              </w:rPr>
            </w:pPr>
            <w:r w:rsidRPr="002B0028">
              <w:rPr>
                <w:rFonts w:ascii="SassoonCRInfant" w:hAnsi="SassoonCRInfant" w:cstheme="minorHAnsi"/>
              </w:rPr>
              <w:t>This week ask someone in your house to muddle up the letters for each of your spelling words and then see if you can have a go at solving them.</w:t>
            </w:r>
            <w:r w:rsidR="00955F7D" w:rsidRPr="002B0028">
              <w:rPr>
                <w:rFonts w:ascii="SassoonCRInfant" w:hAnsi="SassoonCRInfant" w:cstheme="minorHAnsi"/>
              </w:rPr>
              <w:t xml:space="preserve"> </w:t>
            </w:r>
          </w:p>
          <w:p w14:paraId="1F7A26DE" w14:textId="11FDF92C" w:rsidR="002B0028" w:rsidRDefault="002B0028" w:rsidP="00F172C3">
            <w:pPr>
              <w:rPr>
                <w:rFonts w:ascii="SassoonCRInfant" w:hAnsi="SassoonCRInfant" w:cstheme="minorHAnsi"/>
              </w:rPr>
            </w:pPr>
            <w:r w:rsidRPr="002B0028">
              <w:rPr>
                <w:rFonts w:ascii="SassoonCRInfant" w:hAnsi="SassoonCRInfant" w:cstheme="minorHAnsi"/>
              </w:rPr>
              <w:t xml:space="preserve">For example, q t e n e u m </w:t>
            </w:r>
            <w:proofErr w:type="spellStart"/>
            <w:r w:rsidRPr="002B0028">
              <w:rPr>
                <w:rFonts w:ascii="SassoonCRInfant" w:hAnsi="SassoonCRInfant" w:cstheme="minorHAnsi"/>
              </w:rPr>
              <w:t>i</w:t>
            </w:r>
            <w:proofErr w:type="spellEnd"/>
            <w:r w:rsidRPr="002B0028">
              <w:rPr>
                <w:rFonts w:ascii="SassoonCRInfant" w:hAnsi="SassoonCRInfant" w:cstheme="minorHAnsi"/>
              </w:rPr>
              <w:t xml:space="preserve"> p u would be equipment.</w:t>
            </w:r>
          </w:p>
          <w:p w14:paraId="574CC21C" w14:textId="70C14DEE" w:rsidR="00341681" w:rsidRDefault="00341681" w:rsidP="00F172C3">
            <w:pPr>
              <w:rPr>
                <w:rFonts w:ascii="SassoonCRInfant" w:hAnsi="SassoonCRInfant" w:cstheme="minorHAnsi"/>
              </w:rPr>
            </w:pPr>
          </w:p>
          <w:p w14:paraId="42D7A6A9" w14:textId="0179E42B" w:rsidR="00341681" w:rsidRPr="002B0028" w:rsidRDefault="00341681" w:rsidP="00F172C3">
            <w:pPr>
              <w:rPr>
                <w:rFonts w:ascii="SassoonCRInfant" w:hAnsi="SassoonCRInfant" w:cstheme="minorHAnsi"/>
              </w:rPr>
            </w:pPr>
            <w:r>
              <w:rPr>
                <w:rFonts w:ascii="SassoonCRInfant" w:hAnsi="SassoonCRInfant" w:cstheme="minorHAnsi"/>
              </w:rPr>
              <w:t xml:space="preserve">Once you have completed that activity then see if you can use the spellings in a sentence. </w:t>
            </w:r>
          </w:p>
          <w:p w14:paraId="3D26E4A4" w14:textId="181E4803" w:rsidR="002B0028" w:rsidRPr="002B0028" w:rsidRDefault="002B0028" w:rsidP="00F172C3">
            <w:pPr>
              <w:rPr>
                <w:rFonts w:ascii="SassoonCRInfant" w:hAnsi="SassoonCRInfant" w:cstheme="minorHAnsi"/>
              </w:rPr>
            </w:pPr>
          </w:p>
          <w:p w14:paraId="61A1B7B6" w14:textId="77777777" w:rsidR="00955F7D" w:rsidRPr="002B0028" w:rsidRDefault="00955F7D" w:rsidP="00F172C3">
            <w:pPr>
              <w:rPr>
                <w:rFonts w:ascii="SassoonCRInfant" w:hAnsi="SassoonCRInfant" w:cstheme="minorHAnsi"/>
              </w:rPr>
            </w:pPr>
          </w:p>
          <w:p w14:paraId="06356F5B" w14:textId="4FF91000" w:rsidR="00F172C3" w:rsidRPr="002B0028" w:rsidRDefault="00F172C3" w:rsidP="00F172C3">
            <w:pPr>
              <w:rPr>
                <w:rFonts w:ascii="SassoonCRInfant" w:hAnsi="SassoonCRInfant" w:cstheme="minorHAnsi"/>
              </w:rPr>
            </w:pPr>
          </w:p>
        </w:tc>
        <w:tc>
          <w:tcPr>
            <w:tcW w:w="5103" w:type="dxa"/>
          </w:tcPr>
          <w:p w14:paraId="00609E51" w14:textId="10CDDF9B" w:rsidR="00026F46" w:rsidRPr="002B0028" w:rsidRDefault="00ED6FD6" w:rsidP="00026F46">
            <w:pPr>
              <w:jc w:val="center"/>
              <w:rPr>
                <w:rFonts w:ascii="SassoonCRInfant" w:hAnsi="SassoonCRInfant" w:cstheme="minorHAnsi"/>
                <w:b/>
              </w:rPr>
            </w:pPr>
            <w:r w:rsidRPr="002B0028">
              <w:rPr>
                <w:rFonts w:ascii="SassoonCRInfant" w:hAnsi="SassoonCRInfant" w:cstheme="minorHAnsi"/>
                <w:b/>
              </w:rPr>
              <w:t>Wellbeing</w:t>
            </w:r>
          </w:p>
          <w:p w14:paraId="450802C4" w14:textId="5F5F01A7" w:rsidR="00ED6FD6" w:rsidRPr="002B0028" w:rsidRDefault="00ED6FD6" w:rsidP="00026F46">
            <w:pPr>
              <w:jc w:val="center"/>
              <w:rPr>
                <w:rFonts w:ascii="SassoonCRInfant" w:hAnsi="SassoonCRInfant" w:cstheme="minorHAnsi"/>
                <w:b/>
              </w:rPr>
            </w:pPr>
          </w:p>
          <w:p w14:paraId="5ACF4573" w14:textId="481A60ED" w:rsidR="00ED6FD6" w:rsidRPr="002B0028" w:rsidRDefault="00ED6FD6" w:rsidP="00026F46">
            <w:pPr>
              <w:jc w:val="center"/>
              <w:rPr>
                <w:rFonts w:ascii="SassoonCRInfant" w:hAnsi="SassoonCRInfant" w:cstheme="minorHAnsi"/>
                <w:bCs/>
              </w:rPr>
            </w:pPr>
            <w:r w:rsidRPr="002B0028">
              <w:rPr>
                <w:rFonts w:ascii="SassoonCRInfant" w:hAnsi="SassoonCRInfant" w:cstheme="minorHAnsi"/>
                <w:bCs/>
              </w:rPr>
              <w:t>This week we would like you to have a go at completing the ‘I Am Alphabet Game’.</w:t>
            </w:r>
          </w:p>
          <w:p w14:paraId="5AD63D2D" w14:textId="256D0F20" w:rsidR="00ED6FD6" w:rsidRPr="002B0028" w:rsidRDefault="00ED6FD6" w:rsidP="00026F46">
            <w:pPr>
              <w:jc w:val="center"/>
              <w:rPr>
                <w:rFonts w:ascii="SassoonCRInfant" w:hAnsi="SassoonCRInfant" w:cstheme="minorHAnsi"/>
                <w:bCs/>
              </w:rPr>
            </w:pPr>
            <w:r w:rsidRPr="002B0028">
              <w:rPr>
                <w:rFonts w:ascii="SassoonCRInfant" w:hAnsi="SassoonCRInfant" w:cstheme="minorHAnsi"/>
                <w:bCs/>
              </w:rPr>
              <w:t>With this game you need to find a word that describes you from every letter of the alphabet – or as many as possible!</w:t>
            </w:r>
          </w:p>
          <w:p w14:paraId="63EA002F" w14:textId="132E919D" w:rsidR="00ED6FD6" w:rsidRPr="002B0028" w:rsidRDefault="00ED6FD6" w:rsidP="00026F46">
            <w:pPr>
              <w:jc w:val="center"/>
              <w:rPr>
                <w:rFonts w:ascii="SassoonCRInfant" w:hAnsi="SassoonCRInfant" w:cstheme="minorHAnsi"/>
                <w:bCs/>
              </w:rPr>
            </w:pPr>
            <w:r w:rsidRPr="002B0028">
              <w:rPr>
                <w:rFonts w:ascii="SassoonCRInfant" w:hAnsi="SassoonCRInfant" w:cstheme="minorHAnsi"/>
                <w:bCs/>
              </w:rPr>
              <w:t>This is an example of some words for the beginning of the alphabet</w:t>
            </w:r>
            <w:r w:rsidR="002B0028" w:rsidRPr="002B0028">
              <w:rPr>
                <w:rFonts w:ascii="SassoonCRInfant" w:hAnsi="SassoonCRInfant" w:cstheme="minorHAnsi"/>
                <w:bCs/>
              </w:rPr>
              <w:t xml:space="preserve"> to give you some ideas. Maybe you could make yours into a poster and display it at home. We would love to see photos of your completed work. </w:t>
            </w:r>
          </w:p>
          <w:p w14:paraId="5ADE7626" w14:textId="289E3116" w:rsidR="00ED6FD6" w:rsidRPr="002B0028" w:rsidRDefault="002B0028" w:rsidP="00026F46">
            <w:pPr>
              <w:jc w:val="center"/>
              <w:rPr>
                <w:rFonts w:ascii="SassoonCRInfant" w:hAnsi="SassoonCRInfant" w:cstheme="minorHAnsi"/>
              </w:rPr>
            </w:pPr>
            <w:r w:rsidRPr="002B0028">
              <w:rPr>
                <w:noProof/>
              </w:rPr>
              <w:drawing>
                <wp:anchor distT="0" distB="0" distL="114300" distR="114300" simplePos="0" relativeHeight="251658240" behindDoc="0" locked="0" layoutInCell="1" allowOverlap="1" wp14:anchorId="703028CB" wp14:editId="358DE003">
                  <wp:simplePos x="0" y="0"/>
                  <wp:positionH relativeFrom="column">
                    <wp:posOffset>315595</wp:posOffset>
                  </wp:positionH>
                  <wp:positionV relativeFrom="paragraph">
                    <wp:posOffset>144780</wp:posOffset>
                  </wp:positionV>
                  <wp:extent cx="2419350" cy="13391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419350" cy="1339133"/>
                          </a:xfrm>
                          <a:prstGeom prst="rect">
                            <a:avLst/>
                          </a:prstGeom>
                        </pic:spPr>
                      </pic:pic>
                    </a:graphicData>
                  </a:graphic>
                  <wp14:sizeRelH relativeFrom="page">
                    <wp14:pctWidth>0</wp14:pctWidth>
                  </wp14:sizeRelH>
                  <wp14:sizeRelV relativeFrom="page">
                    <wp14:pctHeight>0</wp14:pctHeight>
                  </wp14:sizeRelV>
                </wp:anchor>
              </w:drawing>
            </w:r>
          </w:p>
          <w:p w14:paraId="15A63855" w14:textId="3D8168CC" w:rsidR="0034096A" w:rsidRPr="002B0028" w:rsidRDefault="0034096A" w:rsidP="003726C2">
            <w:pPr>
              <w:shd w:val="clear" w:color="auto" w:fill="FFFFFF"/>
              <w:spacing w:after="100" w:afterAutospacing="1"/>
              <w:jc w:val="center"/>
              <w:rPr>
                <w:rFonts w:ascii="SassoonCRInfant" w:hAnsi="SassoonCRInfant" w:cstheme="minorHAnsi"/>
                <w:b/>
                <w:bCs/>
                <w:iCs/>
              </w:rPr>
            </w:pPr>
          </w:p>
          <w:p w14:paraId="3CE2BC48" w14:textId="53477588" w:rsidR="003726C2" w:rsidRPr="002B0028" w:rsidRDefault="003726C2" w:rsidP="00AC3E7F">
            <w:pPr>
              <w:shd w:val="clear" w:color="auto" w:fill="FFFFFF"/>
              <w:spacing w:after="100" w:afterAutospacing="1"/>
              <w:jc w:val="center"/>
              <w:rPr>
                <w:rFonts w:ascii="SassoonCRInfant" w:hAnsi="SassoonCRInfant" w:cstheme="minorHAnsi"/>
                <w:iCs/>
                <w:u w:val="single"/>
              </w:rPr>
            </w:pPr>
          </w:p>
        </w:tc>
      </w:tr>
    </w:tbl>
    <w:p w14:paraId="3C9AB6EC" w14:textId="77777777" w:rsidR="00E75DF7" w:rsidRDefault="00E75DF7" w:rsidP="00612E22">
      <w:pPr>
        <w:rPr>
          <w:rFonts w:ascii="SassoonCRInfant" w:hAnsi="SassoonCRInfant" w:cstheme="minorHAnsi"/>
          <w:sz w:val="20"/>
          <w:szCs w:val="20"/>
        </w:rPr>
      </w:pPr>
    </w:p>
    <w:sectPr w:rsidR="00E75DF7"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85888"/>
    <w:multiLevelType w:val="hybridMultilevel"/>
    <w:tmpl w:val="068C97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65048"/>
    <w:multiLevelType w:val="multilevel"/>
    <w:tmpl w:val="5BF0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1F1110"/>
    <w:multiLevelType w:val="hybridMultilevel"/>
    <w:tmpl w:val="76D68656"/>
    <w:lvl w:ilvl="0" w:tplc="912A9390">
      <w:start w:val="1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A1D61"/>
    <w:multiLevelType w:val="hybridMultilevel"/>
    <w:tmpl w:val="D722E2DA"/>
    <w:lvl w:ilvl="0" w:tplc="A24CC93E">
      <w:start w:val="1"/>
      <w:numFmt w:val="decimal"/>
      <w:lvlText w:val="%1."/>
      <w:lvlJc w:val="left"/>
      <w:pPr>
        <w:ind w:left="720" w:hanging="360"/>
      </w:pPr>
      <w:rPr>
        <w:rFonts w:ascii="Segoe UI Symbol" w:hAnsi="Segoe UI Symbol" w:cs="Segoe UI 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20"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2"/>
  </w:num>
  <w:num w:numId="5">
    <w:abstractNumId w:val="8"/>
  </w:num>
  <w:num w:numId="6">
    <w:abstractNumId w:val="20"/>
  </w:num>
  <w:num w:numId="7">
    <w:abstractNumId w:val="13"/>
  </w:num>
  <w:num w:numId="8">
    <w:abstractNumId w:val="6"/>
  </w:num>
  <w:num w:numId="9">
    <w:abstractNumId w:val="15"/>
  </w:num>
  <w:num w:numId="10">
    <w:abstractNumId w:val="21"/>
  </w:num>
  <w:num w:numId="11">
    <w:abstractNumId w:val="18"/>
  </w:num>
  <w:num w:numId="12">
    <w:abstractNumId w:val="1"/>
  </w:num>
  <w:num w:numId="13">
    <w:abstractNumId w:val="16"/>
  </w:num>
  <w:num w:numId="14">
    <w:abstractNumId w:val="9"/>
  </w:num>
  <w:num w:numId="15">
    <w:abstractNumId w:val="19"/>
  </w:num>
  <w:num w:numId="16">
    <w:abstractNumId w:val="10"/>
  </w:num>
  <w:num w:numId="17">
    <w:abstractNumId w:val="14"/>
  </w:num>
  <w:num w:numId="18">
    <w:abstractNumId w:val="7"/>
  </w:num>
  <w:num w:numId="19">
    <w:abstractNumId w:val="3"/>
  </w:num>
  <w:num w:numId="20">
    <w:abstractNumId w:val="17"/>
  </w:num>
  <w:num w:numId="21">
    <w:abstractNumId w:val="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24C22"/>
    <w:rsid w:val="00026F46"/>
    <w:rsid w:val="00043F4E"/>
    <w:rsid w:val="00102A5F"/>
    <w:rsid w:val="00140E14"/>
    <w:rsid w:val="001D4C0B"/>
    <w:rsid w:val="002717BC"/>
    <w:rsid w:val="00275543"/>
    <w:rsid w:val="002906D7"/>
    <w:rsid w:val="002B0028"/>
    <w:rsid w:val="002D14B7"/>
    <w:rsid w:val="0034096A"/>
    <w:rsid w:val="00341681"/>
    <w:rsid w:val="00344CC1"/>
    <w:rsid w:val="003726C2"/>
    <w:rsid w:val="003F18FA"/>
    <w:rsid w:val="00451191"/>
    <w:rsid w:val="00483BB0"/>
    <w:rsid w:val="004E52FD"/>
    <w:rsid w:val="004F32B1"/>
    <w:rsid w:val="00503AEB"/>
    <w:rsid w:val="00503AF1"/>
    <w:rsid w:val="00541F87"/>
    <w:rsid w:val="0054787A"/>
    <w:rsid w:val="00557B00"/>
    <w:rsid w:val="005A01B9"/>
    <w:rsid w:val="005E1B34"/>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7F5AFB"/>
    <w:rsid w:val="00882ADA"/>
    <w:rsid w:val="008E218D"/>
    <w:rsid w:val="00911B0F"/>
    <w:rsid w:val="00930563"/>
    <w:rsid w:val="00955F7D"/>
    <w:rsid w:val="00984425"/>
    <w:rsid w:val="009A4904"/>
    <w:rsid w:val="009A7D0F"/>
    <w:rsid w:val="009C2F59"/>
    <w:rsid w:val="009E5312"/>
    <w:rsid w:val="00A30814"/>
    <w:rsid w:val="00AB7625"/>
    <w:rsid w:val="00AC3E7F"/>
    <w:rsid w:val="00AC4750"/>
    <w:rsid w:val="00AE21C3"/>
    <w:rsid w:val="00B17CD5"/>
    <w:rsid w:val="00B9074B"/>
    <w:rsid w:val="00B931D4"/>
    <w:rsid w:val="00B9348A"/>
    <w:rsid w:val="00BC7A71"/>
    <w:rsid w:val="00BE001C"/>
    <w:rsid w:val="00BE44B2"/>
    <w:rsid w:val="00C57E27"/>
    <w:rsid w:val="00C708FF"/>
    <w:rsid w:val="00D92C13"/>
    <w:rsid w:val="00D9500E"/>
    <w:rsid w:val="00DB0613"/>
    <w:rsid w:val="00DC269F"/>
    <w:rsid w:val="00DC2DB3"/>
    <w:rsid w:val="00DD7073"/>
    <w:rsid w:val="00DE5A4E"/>
    <w:rsid w:val="00E31528"/>
    <w:rsid w:val="00E75DF7"/>
    <w:rsid w:val="00EA219E"/>
    <w:rsid w:val="00EA2AB1"/>
    <w:rsid w:val="00EB42F9"/>
    <w:rsid w:val="00ED6FD6"/>
    <w:rsid w:val="00EE7231"/>
    <w:rsid w:val="00F00758"/>
    <w:rsid w:val="00F172C3"/>
    <w:rsid w:val="00F86722"/>
    <w:rsid w:val="00FA4008"/>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DCCF"/>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styleId="NormalWeb">
    <w:name w:val="Normal (Web)"/>
    <w:basedOn w:val="Normal"/>
    <w:uiPriority w:val="99"/>
    <w:semiHidden/>
    <w:unhideWhenUsed/>
    <w:rsid w:val="00340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27460575">
      <w:bodyDiv w:val="1"/>
      <w:marLeft w:val="0"/>
      <w:marRight w:val="0"/>
      <w:marTop w:val="0"/>
      <w:marBottom w:val="0"/>
      <w:divBdr>
        <w:top w:val="none" w:sz="0" w:space="0" w:color="auto"/>
        <w:left w:val="none" w:sz="0" w:space="0" w:color="auto"/>
        <w:bottom w:val="none" w:sz="0" w:space="0" w:color="auto"/>
        <w:right w:val="none" w:sz="0" w:space="0" w:color="auto"/>
      </w:divBdr>
      <w:divsChild>
        <w:div w:id="1818760449">
          <w:blockQuote w:val="1"/>
          <w:marLeft w:val="720"/>
          <w:marRight w:val="720"/>
          <w:marTop w:val="100"/>
          <w:marBottom w:val="100"/>
          <w:divBdr>
            <w:top w:val="none" w:sz="0" w:space="0" w:color="auto"/>
            <w:left w:val="single" w:sz="24" w:space="11" w:color="CFAF75"/>
            <w:bottom w:val="none" w:sz="0" w:space="0" w:color="auto"/>
            <w:right w:val="none" w:sz="0" w:space="0" w:color="auto"/>
          </w:divBdr>
        </w:div>
        <w:div w:id="1517648486">
          <w:blockQuote w:val="1"/>
          <w:marLeft w:val="720"/>
          <w:marRight w:val="720"/>
          <w:marTop w:val="100"/>
          <w:marBottom w:val="100"/>
          <w:divBdr>
            <w:top w:val="none" w:sz="0" w:space="0" w:color="auto"/>
            <w:left w:val="single" w:sz="24" w:space="11" w:color="CFAF75"/>
            <w:bottom w:val="none" w:sz="0" w:space="0" w:color="auto"/>
            <w:right w:val="none" w:sz="0" w:space="0" w:color="auto"/>
          </w:divBdr>
        </w:div>
      </w:divsChild>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year6@highworthcombined.co.uk"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thenational.academy/online-classroom/year-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Margaret Keating</cp:lastModifiedBy>
  <cp:revision>6</cp:revision>
  <cp:lastPrinted>2017-07-19T13:50:00Z</cp:lastPrinted>
  <dcterms:created xsi:type="dcterms:W3CDTF">2020-05-22T11:16:00Z</dcterms:created>
  <dcterms:modified xsi:type="dcterms:W3CDTF">2020-05-27T20:38:00Z</dcterms:modified>
</cp:coreProperties>
</file>